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DE5" w:rsidRPr="00C851F9" w:rsidRDefault="00C667CA" w:rsidP="00B92485">
      <w:pPr>
        <w:overflowPunct w:val="0"/>
        <w:jc w:val="center"/>
        <w:rPr>
          <w:rFonts w:ascii="Times New Roman" w:hAnsi="Times New Roman" w:cs="Times New Roman"/>
          <w:sz w:val="24"/>
          <w:szCs w:val="24"/>
          <w:lang w:eastAsia="ru-RU"/>
        </w:rPr>
      </w:pPr>
      <w:r w:rsidRPr="00C851F9">
        <w:rPr>
          <w:rFonts w:ascii="Times New Roman" w:hAnsi="Times New Roman" w:cs="Times New Roman"/>
          <w:noProof/>
          <w:sz w:val="24"/>
          <w:szCs w:val="24"/>
        </w:rPr>
        <w:drawing>
          <wp:inline distT="0" distB="0" distL="0" distR="0">
            <wp:extent cx="490220" cy="73914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0220" cy="739140"/>
                    </a:xfrm>
                    <a:prstGeom prst="rect">
                      <a:avLst/>
                    </a:prstGeom>
                    <a:noFill/>
                    <a:ln>
                      <a:noFill/>
                    </a:ln>
                  </pic:spPr>
                </pic:pic>
              </a:graphicData>
            </a:graphic>
          </wp:inline>
        </w:drawing>
      </w:r>
    </w:p>
    <w:p w:rsidR="001560DF" w:rsidRPr="00C851F9" w:rsidRDefault="001560DF" w:rsidP="008C489E">
      <w:pPr>
        <w:overflowPunct w:val="0"/>
        <w:jc w:val="center"/>
        <w:rPr>
          <w:rFonts w:ascii="Times New Roman" w:hAnsi="Times New Roman" w:cs="Times New Roman"/>
          <w:b/>
          <w:bCs/>
          <w:color w:val="auto"/>
          <w:sz w:val="24"/>
          <w:szCs w:val="24"/>
          <w:lang w:bidi="ug-CN"/>
        </w:rPr>
      </w:pPr>
      <w:r w:rsidRPr="00C851F9">
        <w:rPr>
          <w:rFonts w:ascii="Times New Roman" w:hAnsi="Times New Roman" w:cs="Times New Roman"/>
          <w:b/>
          <w:bCs/>
          <w:color w:val="auto"/>
          <w:sz w:val="24"/>
          <w:szCs w:val="24"/>
          <w:lang w:bidi="ug-CN"/>
        </w:rPr>
        <w:t>ХМЕЛЬНИЦЬКА ОБЛАСНА РАДА</w:t>
      </w:r>
    </w:p>
    <w:p w:rsidR="001560DF" w:rsidRPr="00C851F9" w:rsidRDefault="001560DF" w:rsidP="008C489E">
      <w:pPr>
        <w:overflowPunct w:val="0"/>
        <w:jc w:val="center"/>
        <w:rPr>
          <w:rFonts w:ascii="Times New Roman" w:hAnsi="Times New Roman" w:cs="Times New Roman"/>
          <w:b/>
          <w:bCs/>
          <w:color w:val="auto"/>
          <w:sz w:val="24"/>
          <w:szCs w:val="24"/>
          <w:lang w:bidi="ug-CN"/>
        </w:rPr>
      </w:pPr>
      <w:r w:rsidRPr="00C851F9">
        <w:rPr>
          <w:rFonts w:ascii="Times New Roman" w:hAnsi="Times New Roman" w:cs="Times New Roman"/>
          <w:b/>
          <w:bCs/>
          <w:color w:val="auto"/>
          <w:sz w:val="24"/>
          <w:szCs w:val="24"/>
          <w:lang w:bidi="ug-CN"/>
        </w:rPr>
        <w:t xml:space="preserve">ХМЕЛЬНИЦЬКИЙ УНІВЕРСИТЕТ УПРАВЛІННЯ ТА ПРАВА </w:t>
      </w:r>
    </w:p>
    <w:p w:rsidR="001560DF" w:rsidRPr="00C851F9" w:rsidRDefault="001560DF" w:rsidP="008C489E">
      <w:pPr>
        <w:overflowPunct w:val="0"/>
        <w:jc w:val="center"/>
        <w:rPr>
          <w:rFonts w:ascii="Times New Roman" w:hAnsi="Times New Roman" w:cs="Times New Roman"/>
          <w:b/>
          <w:bCs/>
          <w:color w:val="auto"/>
          <w:sz w:val="24"/>
          <w:szCs w:val="24"/>
          <w:lang w:bidi="ug-CN"/>
        </w:rPr>
      </w:pPr>
      <w:r w:rsidRPr="00C851F9">
        <w:rPr>
          <w:rFonts w:ascii="Times New Roman" w:hAnsi="Times New Roman" w:cs="Times New Roman"/>
          <w:b/>
          <w:bCs/>
          <w:color w:val="auto"/>
          <w:sz w:val="24"/>
          <w:szCs w:val="24"/>
          <w:lang w:bidi="ug-CN"/>
        </w:rPr>
        <w:t>ІМЕНІ ЛЕОНІДА ЮЗЬКОВА</w:t>
      </w:r>
    </w:p>
    <w:p w:rsidR="005554BF" w:rsidRDefault="005554BF" w:rsidP="008C489E">
      <w:pPr>
        <w:jc w:val="center"/>
        <w:rPr>
          <w:rFonts w:ascii="Times New Roman" w:hAnsi="Times New Roman" w:cs="Times New Roman"/>
          <w:b/>
          <w:bCs/>
          <w:color w:val="auto"/>
          <w:sz w:val="22"/>
          <w:szCs w:val="22"/>
          <w:lang w:bidi="ug-CN"/>
        </w:rPr>
      </w:pPr>
      <w:bookmarkStart w:id="0" w:name="_Hlk52533552"/>
      <w:r>
        <w:rPr>
          <w:rFonts w:ascii="Times New Roman" w:hAnsi="Times New Roman" w:cs="Times New Roman"/>
          <w:b/>
          <w:bCs/>
          <w:color w:val="auto"/>
          <w:sz w:val="22"/>
          <w:szCs w:val="22"/>
          <w:lang w:bidi="ug-CN"/>
        </w:rPr>
        <w:t>ЮРИДИЧНИЙ ФАКУЛЬТЕТ</w:t>
      </w:r>
    </w:p>
    <w:p w:rsidR="00916FD7" w:rsidRPr="00916FD7" w:rsidRDefault="00916FD7" w:rsidP="00916FD7">
      <w:pPr>
        <w:jc w:val="center"/>
        <w:rPr>
          <w:rFonts w:ascii="Times New Roman" w:hAnsi="Times New Roman" w:cs="Times New Roman"/>
          <w:b/>
          <w:bCs/>
          <w:color w:val="auto"/>
          <w:sz w:val="22"/>
          <w:szCs w:val="22"/>
          <w:lang w:bidi="ug-CN"/>
        </w:rPr>
      </w:pPr>
      <w:r>
        <w:rPr>
          <w:rFonts w:ascii="Times New Roman" w:hAnsi="Times New Roman" w:cs="Times New Roman"/>
          <w:b/>
          <w:bCs/>
          <w:color w:val="auto"/>
          <w:sz w:val="24"/>
          <w:szCs w:val="24"/>
          <w:lang w:bidi="ug-CN"/>
        </w:rPr>
        <w:t>Кафедра</w:t>
      </w:r>
      <w:r>
        <w:rPr>
          <w:rFonts w:ascii="Times New Roman" w:hAnsi="Times New Roman" w:cs="Times New Roman"/>
          <w:b/>
          <w:bCs/>
          <w:color w:val="auto"/>
          <w:sz w:val="22"/>
          <w:szCs w:val="22"/>
          <w:lang w:bidi="ug-CN"/>
        </w:rPr>
        <w:t xml:space="preserve"> трудового, </w:t>
      </w:r>
      <w:r w:rsidRPr="00916FD7">
        <w:rPr>
          <w:rFonts w:ascii="Times New Roman" w:hAnsi="Times New Roman" w:cs="Times New Roman"/>
          <w:b/>
          <w:bCs/>
          <w:color w:val="auto"/>
          <w:sz w:val="22"/>
          <w:szCs w:val="22"/>
          <w:lang w:bidi="ug-CN"/>
        </w:rPr>
        <w:t>земельного та господарського права</w:t>
      </w:r>
    </w:p>
    <w:p w:rsidR="001560DF" w:rsidRPr="00C851F9" w:rsidRDefault="001560DF" w:rsidP="008C489E">
      <w:pPr>
        <w:jc w:val="center"/>
        <w:rPr>
          <w:rFonts w:ascii="Times New Roman" w:hAnsi="Times New Roman" w:cs="Times New Roman"/>
          <w:b/>
          <w:bCs/>
          <w:color w:val="auto"/>
          <w:sz w:val="24"/>
          <w:szCs w:val="24"/>
          <w:lang w:bidi="ug-CN"/>
        </w:rPr>
      </w:pPr>
    </w:p>
    <w:bookmarkEnd w:id="0"/>
    <w:p w:rsidR="00370219" w:rsidRDefault="00370219" w:rsidP="008C489E">
      <w:pPr>
        <w:jc w:val="center"/>
        <w:rPr>
          <w:rFonts w:ascii="Times New Roman" w:hAnsi="Times New Roman" w:cs="Times New Roman"/>
          <w:b/>
          <w:bCs/>
          <w:color w:val="auto"/>
          <w:sz w:val="24"/>
          <w:szCs w:val="24"/>
          <w:lang w:bidi="ug-CN"/>
        </w:rPr>
      </w:pPr>
    </w:p>
    <w:p w:rsidR="00370219" w:rsidRPr="00370219" w:rsidRDefault="00370219" w:rsidP="00370219">
      <w:pPr>
        <w:jc w:val="center"/>
        <w:rPr>
          <w:rFonts w:ascii="Times New Roman" w:hAnsi="Times New Roman" w:cs="Times New Roman"/>
          <w:b/>
          <w:bCs/>
          <w:color w:val="auto"/>
          <w:sz w:val="24"/>
          <w:szCs w:val="24"/>
          <w:lang w:bidi="ug-CN"/>
        </w:rPr>
      </w:pPr>
      <w:r w:rsidRPr="00370219">
        <w:rPr>
          <w:rFonts w:ascii="Times New Roman" w:hAnsi="Times New Roman" w:cs="Times New Roman"/>
          <w:b/>
          <w:bCs/>
          <w:color w:val="auto"/>
          <w:sz w:val="24"/>
          <w:szCs w:val="24"/>
          <w:lang w:bidi="ug-CN"/>
        </w:rPr>
        <w:t>СИЛАБУС</w:t>
      </w:r>
    </w:p>
    <w:p w:rsidR="00916FD7" w:rsidRDefault="00916FD7" w:rsidP="00916FD7">
      <w:pPr>
        <w:jc w:val="center"/>
        <w:rPr>
          <w:rFonts w:ascii="Times New Roman" w:hAnsi="Times New Roman" w:cs="Times New Roman"/>
          <w:b/>
          <w:bCs/>
          <w:color w:val="auto"/>
          <w:sz w:val="24"/>
          <w:szCs w:val="24"/>
          <w:lang w:bidi="ug-CN"/>
        </w:rPr>
      </w:pPr>
      <w:r>
        <w:rPr>
          <w:rFonts w:ascii="Times New Roman" w:hAnsi="Times New Roman" w:cs="Times New Roman"/>
          <w:b/>
          <w:bCs/>
          <w:color w:val="auto"/>
          <w:sz w:val="24"/>
          <w:szCs w:val="24"/>
          <w:lang w:bidi="ug-CN"/>
        </w:rPr>
        <w:t>з навчальної дисципліни</w:t>
      </w:r>
    </w:p>
    <w:p w:rsidR="00916FD7" w:rsidRPr="00916FD7" w:rsidRDefault="001C4E06" w:rsidP="00916FD7">
      <w:pPr>
        <w:jc w:val="center"/>
        <w:rPr>
          <w:rFonts w:ascii="Times New Roman" w:hAnsi="Times New Roman" w:cs="Times New Roman"/>
          <w:b/>
          <w:bCs/>
          <w:color w:val="auto"/>
          <w:sz w:val="24"/>
          <w:szCs w:val="24"/>
          <w:lang w:val="ru-RU" w:bidi="ug-CN"/>
        </w:rPr>
      </w:pPr>
      <w:r>
        <w:rPr>
          <w:rFonts w:ascii="Times New Roman" w:hAnsi="Times New Roman" w:cs="Times New Roman"/>
          <w:b/>
          <w:bCs/>
          <w:color w:val="auto"/>
          <w:sz w:val="24"/>
          <w:szCs w:val="24"/>
          <w:lang w:bidi="ug-CN"/>
        </w:rPr>
        <w:t>«</w:t>
      </w:r>
      <w:r w:rsidR="009000A3" w:rsidRPr="009000A3">
        <w:rPr>
          <w:rFonts w:ascii="Times New Roman" w:hAnsi="Times New Roman" w:cs="Times New Roman"/>
          <w:b/>
          <w:sz w:val="24"/>
          <w:szCs w:val="24"/>
        </w:rPr>
        <w:t>Правове регулювання процедур банкрутства</w:t>
      </w:r>
      <w:r w:rsidR="00916FD7" w:rsidRPr="00916FD7">
        <w:rPr>
          <w:rFonts w:ascii="Times New Roman" w:hAnsi="Times New Roman" w:cs="Times New Roman"/>
          <w:b/>
          <w:bCs/>
          <w:color w:val="auto"/>
          <w:sz w:val="24"/>
          <w:szCs w:val="24"/>
          <w:lang w:bidi="ug-CN"/>
        </w:rPr>
        <w:t xml:space="preserve">» </w:t>
      </w:r>
    </w:p>
    <w:p w:rsidR="00916FD7" w:rsidRPr="00916FD7" w:rsidRDefault="00916FD7" w:rsidP="00916FD7">
      <w:pPr>
        <w:jc w:val="center"/>
        <w:rPr>
          <w:rFonts w:ascii="Times New Roman" w:hAnsi="Times New Roman" w:cs="Times New Roman"/>
          <w:b/>
          <w:bCs/>
          <w:color w:val="auto"/>
          <w:sz w:val="24"/>
          <w:szCs w:val="24"/>
          <w:lang w:bidi="ug-CN"/>
        </w:rPr>
      </w:pPr>
      <w:r w:rsidRPr="00916FD7">
        <w:rPr>
          <w:rFonts w:ascii="Times New Roman" w:hAnsi="Times New Roman" w:cs="Times New Roman"/>
          <w:b/>
          <w:bCs/>
          <w:color w:val="auto"/>
          <w:sz w:val="24"/>
          <w:szCs w:val="24"/>
          <w:lang w:bidi="ug-CN"/>
        </w:rPr>
        <w:t xml:space="preserve">для підготовки на першому  освітньому рівні </w:t>
      </w:r>
    </w:p>
    <w:p w:rsidR="00916FD7" w:rsidRPr="00916FD7" w:rsidRDefault="00916FD7" w:rsidP="00916FD7">
      <w:pPr>
        <w:jc w:val="center"/>
        <w:rPr>
          <w:rFonts w:ascii="Times New Roman" w:hAnsi="Times New Roman" w:cs="Times New Roman"/>
          <w:b/>
          <w:bCs/>
          <w:color w:val="auto"/>
          <w:sz w:val="24"/>
          <w:szCs w:val="24"/>
          <w:lang w:bidi="ug-CN"/>
        </w:rPr>
      </w:pPr>
      <w:r w:rsidRPr="00916FD7">
        <w:rPr>
          <w:rFonts w:ascii="Times New Roman" w:hAnsi="Times New Roman" w:cs="Times New Roman"/>
          <w:b/>
          <w:bCs/>
          <w:color w:val="auto"/>
          <w:sz w:val="24"/>
          <w:szCs w:val="24"/>
          <w:lang w:bidi="ug-CN"/>
        </w:rPr>
        <w:t xml:space="preserve">здобувачів вищої освіти ступеня бакалавра </w:t>
      </w:r>
    </w:p>
    <w:p w:rsidR="00916FD7" w:rsidRPr="00916FD7" w:rsidRDefault="00916FD7" w:rsidP="00916FD7">
      <w:pPr>
        <w:jc w:val="center"/>
        <w:rPr>
          <w:rFonts w:ascii="Times New Roman" w:hAnsi="Times New Roman" w:cs="Times New Roman"/>
          <w:b/>
          <w:bCs/>
          <w:color w:val="auto"/>
          <w:sz w:val="24"/>
          <w:szCs w:val="24"/>
          <w:lang w:bidi="ug-CN"/>
        </w:rPr>
      </w:pPr>
      <w:r w:rsidRPr="00916FD7">
        <w:rPr>
          <w:rFonts w:ascii="Times New Roman" w:hAnsi="Times New Roman" w:cs="Times New Roman"/>
          <w:b/>
          <w:bCs/>
          <w:color w:val="auto"/>
          <w:sz w:val="24"/>
          <w:szCs w:val="24"/>
          <w:lang w:bidi="ug-CN"/>
        </w:rPr>
        <w:t>за спеціальністю 081 Право</w:t>
      </w:r>
    </w:p>
    <w:p w:rsidR="00916FD7" w:rsidRPr="00916FD7" w:rsidRDefault="00916FD7" w:rsidP="00916FD7">
      <w:pPr>
        <w:jc w:val="center"/>
        <w:rPr>
          <w:rFonts w:ascii="Times New Roman" w:hAnsi="Times New Roman" w:cs="Times New Roman"/>
          <w:b/>
          <w:bCs/>
          <w:color w:val="auto"/>
          <w:sz w:val="24"/>
          <w:szCs w:val="24"/>
          <w:lang w:bidi="ug-CN"/>
        </w:rPr>
      </w:pPr>
      <w:r w:rsidRPr="00916FD7">
        <w:rPr>
          <w:rFonts w:ascii="Times New Roman" w:hAnsi="Times New Roman" w:cs="Times New Roman"/>
          <w:b/>
          <w:bCs/>
          <w:color w:val="auto"/>
          <w:sz w:val="24"/>
          <w:szCs w:val="24"/>
          <w:lang w:bidi="ug-CN"/>
        </w:rPr>
        <w:t xml:space="preserve"> галузі знань 08 Право</w:t>
      </w:r>
    </w:p>
    <w:p w:rsidR="00916FD7" w:rsidRPr="00916FD7" w:rsidRDefault="00916FD7" w:rsidP="00916FD7">
      <w:pPr>
        <w:jc w:val="center"/>
        <w:rPr>
          <w:rFonts w:ascii="Times New Roman" w:hAnsi="Times New Roman" w:cs="Times New Roman"/>
          <w:b/>
          <w:bCs/>
          <w:color w:val="auto"/>
          <w:sz w:val="24"/>
          <w:szCs w:val="24"/>
          <w:lang w:val="ru-RU" w:bidi="ug-CN"/>
        </w:rPr>
      </w:pPr>
    </w:p>
    <w:tbl>
      <w:tblPr>
        <w:tblW w:w="5115" w:type="pct"/>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2019"/>
        <w:gridCol w:w="8217"/>
      </w:tblGrid>
      <w:tr w:rsidR="00B52F9D" w:rsidRPr="00C851F9" w:rsidTr="00C76D0B">
        <w:tc>
          <w:tcPr>
            <w:tcW w:w="986" w:type="pct"/>
            <w:tcBorders>
              <w:top w:val="single" w:sz="4" w:space="0" w:color="auto"/>
              <w:left w:val="single" w:sz="4" w:space="0" w:color="auto"/>
              <w:bottom w:val="single" w:sz="4" w:space="0" w:color="auto"/>
              <w:right w:val="single" w:sz="4" w:space="0" w:color="auto"/>
            </w:tcBorders>
            <w:vAlign w:val="center"/>
            <w:hideMark/>
          </w:tcPr>
          <w:p w:rsidR="00B52F9D" w:rsidRPr="00C851F9" w:rsidRDefault="00B52F9D" w:rsidP="008C489E">
            <w:pPr>
              <w:jc w:val="center"/>
              <w:rPr>
                <w:rFonts w:ascii="Times New Roman" w:hAnsi="Times New Roman" w:cs="Times New Roman"/>
                <w:color w:val="auto"/>
                <w:sz w:val="24"/>
                <w:szCs w:val="24"/>
              </w:rPr>
            </w:pPr>
            <w:r w:rsidRPr="00C851F9">
              <w:rPr>
                <w:rFonts w:ascii="Times New Roman" w:hAnsi="Times New Roman" w:cs="Times New Roman"/>
                <w:b/>
                <w:bCs/>
                <w:color w:val="auto"/>
                <w:sz w:val="24"/>
                <w:szCs w:val="24"/>
              </w:rPr>
              <w:t>Назва</w:t>
            </w:r>
            <w:r w:rsidR="00661C5D" w:rsidRPr="00C851F9">
              <w:rPr>
                <w:rFonts w:ascii="Times New Roman" w:hAnsi="Times New Roman" w:cs="Times New Roman"/>
                <w:b/>
                <w:bCs/>
                <w:color w:val="auto"/>
                <w:sz w:val="24"/>
                <w:szCs w:val="24"/>
              </w:rPr>
              <w:t xml:space="preserve"> навчальної дисципліни</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52F9D" w:rsidRPr="00C851F9" w:rsidRDefault="00D33948" w:rsidP="008C489E">
            <w:pPr>
              <w:jc w:val="center"/>
              <w:rPr>
                <w:rFonts w:ascii="Times New Roman" w:hAnsi="Times New Roman" w:cs="Times New Roman"/>
                <w:b/>
                <w:color w:val="auto"/>
                <w:sz w:val="24"/>
                <w:szCs w:val="24"/>
              </w:rPr>
            </w:pPr>
            <w:r>
              <w:rPr>
                <w:rFonts w:ascii="Times New Roman" w:hAnsi="Times New Roman" w:cs="Times New Roman"/>
                <w:b/>
                <w:bCs/>
                <w:color w:val="auto"/>
                <w:sz w:val="22"/>
                <w:szCs w:val="22"/>
                <w:lang w:bidi="ug-CN"/>
              </w:rPr>
              <w:t>Господарське процесуальне</w:t>
            </w:r>
            <w:r w:rsidR="00997BD6" w:rsidRPr="00997BD6">
              <w:rPr>
                <w:rFonts w:ascii="Times New Roman" w:hAnsi="Times New Roman" w:cs="Times New Roman"/>
                <w:b/>
                <w:bCs/>
                <w:color w:val="auto"/>
                <w:sz w:val="22"/>
                <w:szCs w:val="22"/>
                <w:lang w:bidi="ug-CN"/>
              </w:rPr>
              <w:t xml:space="preserve"> право</w:t>
            </w:r>
          </w:p>
        </w:tc>
      </w:tr>
      <w:tr w:rsidR="000046F6" w:rsidRPr="00C851F9" w:rsidTr="00C76D0B">
        <w:tc>
          <w:tcPr>
            <w:tcW w:w="986" w:type="pct"/>
            <w:tcBorders>
              <w:top w:val="single" w:sz="4" w:space="0" w:color="auto"/>
              <w:left w:val="single" w:sz="4" w:space="0" w:color="auto"/>
              <w:bottom w:val="single" w:sz="4" w:space="0" w:color="auto"/>
              <w:right w:val="single" w:sz="4" w:space="0" w:color="auto"/>
            </w:tcBorders>
            <w:vAlign w:val="center"/>
          </w:tcPr>
          <w:p w:rsidR="000046F6" w:rsidRPr="00C851F9" w:rsidRDefault="000046F6" w:rsidP="008C489E">
            <w:pPr>
              <w:jc w:val="center"/>
              <w:rPr>
                <w:rFonts w:ascii="Times New Roman" w:hAnsi="Times New Roman" w:cs="Times New Roman"/>
                <w:b/>
                <w:bCs/>
                <w:sz w:val="24"/>
                <w:szCs w:val="24"/>
              </w:rPr>
            </w:pPr>
            <w:r w:rsidRPr="00C851F9">
              <w:rPr>
                <w:rFonts w:ascii="Times New Roman" w:hAnsi="Times New Roman" w:cs="Times New Roman"/>
                <w:b/>
                <w:bCs/>
                <w:sz w:val="24"/>
                <w:szCs w:val="24"/>
              </w:rPr>
              <w:t>Викладач</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33948" w:rsidRDefault="00D33948" w:rsidP="00D33948">
            <w:pPr>
              <w:jc w:val="both"/>
              <w:rPr>
                <w:rFonts w:ascii="Times New Roman" w:hAnsi="Times New Roman" w:cs="Times New Roman"/>
                <w:bCs/>
                <w:color w:val="auto"/>
                <w:sz w:val="24"/>
                <w:szCs w:val="24"/>
                <w:lang w:eastAsia="ru-RU"/>
              </w:rPr>
            </w:pPr>
            <w:r w:rsidRPr="00D33948">
              <w:rPr>
                <w:rFonts w:ascii="Times New Roman" w:hAnsi="Times New Roman" w:cs="Times New Roman"/>
                <w:sz w:val="24"/>
                <w:szCs w:val="24"/>
              </w:rPr>
              <w:t xml:space="preserve">Лекції, семінари, консультації, </w:t>
            </w:r>
            <w:r w:rsidR="00B00344">
              <w:rPr>
                <w:rFonts w:ascii="Times New Roman" w:hAnsi="Times New Roman" w:cs="Times New Roman"/>
                <w:sz w:val="24"/>
                <w:szCs w:val="24"/>
              </w:rPr>
              <w:t>екзамен</w:t>
            </w:r>
            <w:r w:rsidRPr="00D33948">
              <w:rPr>
                <w:rFonts w:ascii="Times New Roman" w:hAnsi="Times New Roman" w:cs="Times New Roman"/>
                <w:sz w:val="24"/>
                <w:szCs w:val="24"/>
              </w:rPr>
              <w:t xml:space="preserve">: </w:t>
            </w:r>
            <w:proofErr w:type="spellStart"/>
            <w:r>
              <w:rPr>
                <w:rFonts w:ascii="Times New Roman" w:hAnsi="Times New Roman" w:cs="Times New Roman"/>
                <w:color w:val="auto"/>
                <w:sz w:val="24"/>
                <w:szCs w:val="24"/>
                <w:lang w:eastAsia="ru-RU"/>
              </w:rPr>
              <w:t>Заверуха</w:t>
            </w:r>
            <w:proofErr w:type="spellEnd"/>
            <w:r>
              <w:rPr>
                <w:rFonts w:ascii="Times New Roman" w:hAnsi="Times New Roman" w:cs="Times New Roman"/>
                <w:color w:val="auto"/>
                <w:sz w:val="24"/>
                <w:szCs w:val="24"/>
                <w:lang w:eastAsia="ru-RU"/>
              </w:rPr>
              <w:t xml:space="preserve"> Сергій Володимирович,</w:t>
            </w:r>
            <w:r w:rsidRPr="00D33948">
              <w:rPr>
                <w:rFonts w:ascii="Times New Roman" w:hAnsi="Times New Roman" w:cs="Times New Roman"/>
                <w:bCs/>
                <w:color w:val="auto"/>
                <w:sz w:val="24"/>
                <w:szCs w:val="24"/>
                <w:lang w:eastAsia="ru-RU"/>
              </w:rPr>
              <w:t>доцент</w:t>
            </w:r>
            <w:r>
              <w:rPr>
                <w:rFonts w:ascii="Times New Roman" w:hAnsi="Times New Roman" w:cs="Times New Roman"/>
                <w:bCs/>
                <w:color w:val="auto"/>
                <w:sz w:val="24"/>
                <w:szCs w:val="24"/>
                <w:lang w:eastAsia="ru-RU"/>
              </w:rPr>
              <w:t xml:space="preserve"> кафедри</w:t>
            </w:r>
            <w:r w:rsidRPr="00D33948">
              <w:rPr>
                <w:rFonts w:ascii="Times New Roman" w:hAnsi="Times New Roman" w:cs="Times New Roman"/>
                <w:bCs/>
                <w:color w:val="auto"/>
                <w:sz w:val="24"/>
                <w:szCs w:val="24"/>
                <w:lang w:eastAsia="ru-RU"/>
              </w:rPr>
              <w:t xml:space="preserve"> трудового, земельного та господарського права, </w:t>
            </w:r>
          </w:p>
          <w:p w:rsidR="001458FB" w:rsidRPr="00D33948" w:rsidRDefault="00D33948" w:rsidP="00D33948">
            <w:pPr>
              <w:jc w:val="both"/>
              <w:rPr>
                <w:rFonts w:ascii="Times New Roman" w:hAnsi="Times New Roman" w:cs="Times New Roman"/>
                <w:bCs/>
                <w:color w:val="auto"/>
                <w:sz w:val="24"/>
                <w:szCs w:val="24"/>
                <w:lang w:eastAsia="ru-RU"/>
              </w:rPr>
            </w:pPr>
            <w:r>
              <w:rPr>
                <w:rFonts w:ascii="Times New Roman" w:hAnsi="Times New Roman" w:cs="Times New Roman"/>
                <w:bCs/>
                <w:color w:val="auto"/>
                <w:sz w:val="24"/>
                <w:szCs w:val="24"/>
                <w:lang w:eastAsia="ru-RU"/>
              </w:rPr>
              <w:t>к</w:t>
            </w:r>
            <w:r w:rsidRPr="00D33948">
              <w:rPr>
                <w:rFonts w:ascii="Times New Roman" w:hAnsi="Times New Roman" w:cs="Times New Roman"/>
                <w:bCs/>
                <w:color w:val="auto"/>
                <w:sz w:val="24"/>
                <w:szCs w:val="24"/>
                <w:lang w:eastAsia="ru-RU"/>
              </w:rPr>
              <w:t>андидат юридичних наук</w:t>
            </w:r>
          </w:p>
        </w:tc>
      </w:tr>
      <w:tr w:rsidR="000046F6" w:rsidRPr="00C851F9" w:rsidTr="00F2564D">
        <w:tc>
          <w:tcPr>
            <w:tcW w:w="986" w:type="pct"/>
            <w:tcBorders>
              <w:top w:val="single" w:sz="4" w:space="0" w:color="auto"/>
              <w:left w:val="single" w:sz="4" w:space="0" w:color="auto"/>
              <w:bottom w:val="single" w:sz="4" w:space="0" w:color="auto"/>
              <w:right w:val="single" w:sz="4" w:space="0" w:color="auto"/>
            </w:tcBorders>
            <w:vAlign w:val="center"/>
            <w:hideMark/>
          </w:tcPr>
          <w:p w:rsidR="000046F6" w:rsidRPr="00C851F9" w:rsidRDefault="000046F6" w:rsidP="008C489E">
            <w:pPr>
              <w:jc w:val="center"/>
              <w:rPr>
                <w:rFonts w:ascii="Times New Roman" w:hAnsi="Times New Roman" w:cs="Times New Roman"/>
                <w:sz w:val="24"/>
                <w:szCs w:val="24"/>
              </w:rPr>
            </w:pPr>
            <w:r w:rsidRPr="00C851F9">
              <w:rPr>
                <w:rFonts w:ascii="Times New Roman" w:hAnsi="Times New Roman" w:cs="Times New Roman"/>
                <w:b/>
                <w:bCs/>
                <w:sz w:val="24"/>
                <w:szCs w:val="24"/>
              </w:rPr>
              <w:t>Контактна інформація</w:t>
            </w:r>
            <w:r w:rsidR="00BE358D">
              <w:rPr>
                <w:rFonts w:ascii="Times New Roman" w:hAnsi="Times New Roman" w:cs="Times New Roman"/>
                <w:b/>
                <w:bCs/>
                <w:sz w:val="24"/>
                <w:szCs w:val="24"/>
              </w:rPr>
              <w:t xml:space="preserve"> </w:t>
            </w:r>
            <w:r w:rsidR="00B4608D" w:rsidRPr="00C851F9">
              <w:rPr>
                <w:rFonts w:ascii="Times New Roman" w:hAnsi="Times New Roman" w:cs="Times New Roman"/>
                <w:b/>
                <w:bCs/>
                <w:color w:val="auto"/>
                <w:sz w:val="24"/>
                <w:szCs w:val="24"/>
              </w:rPr>
              <w:t>та науковий профіль</w:t>
            </w:r>
            <w:r w:rsidRPr="00C851F9">
              <w:rPr>
                <w:rFonts w:ascii="Times New Roman" w:hAnsi="Times New Roman" w:cs="Times New Roman"/>
                <w:b/>
                <w:bCs/>
                <w:color w:val="auto"/>
                <w:sz w:val="24"/>
                <w:szCs w:val="24"/>
              </w:rPr>
              <w:br/>
              <w:t>викладач</w:t>
            </w:r>
            <w:r w:rsidR="00B4608D" w:rsidRPr="00C851F9">
              <w:rPr>
                <w:rFonts w:ascii="Times New Roman" w:hAnsi="Times New Roman" w:cs="Times New Roman"/>
                <w:b/>
                <w:bCs/>
                <w:color w:val="auto"/>
                <w:sz w:val="24"/>
                <w:szCs w:val="24"/>
              </w:rPr>
              <w:t>а</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5468FE" w:rsidRPr="00B50733" w:rsidRDefault="00883D0B" w:rsidP="008C489E">
            <w:pPr>
              <w:pStyle w:val="a6"/>
              <w:shd w:val="clear" w:color="auto" w:fill="FFFFFF"/>
              <w:spacing w:before="0" w:beforeAutospacing="0" w:after="0" w:afterAutospacing="0"/>
              <w:rPr>
                <w:lang w:eastAsia="uk-UA"/>
              </w:rPr>
            </w:pPr>
            <w:r w:rsidRPr="00947EB3">
              <w:rPr>
                <w:lang w:val="uk-UA" w:eastAsia="uk-UA"/>
              </w:rPr>
              <w:t xml:space="preserve">Електронна </w:t>
            </w:r>
            <w:r w:rsidR="005468FE" w:rsidRPr="00947EB3">
              <w:rPr>
                <w:lang w:val="uk-UA" w:eastAsia="uk-UA"/>
              </w:rPr>
              <w:t xml:space="preserve">адреса: </w:t>
            </w:r>
            <w:proofErr w:type="spellStart"/>
            <w:r w:rsidR="00B50733">
              <w:rPr>
                <w:b/>
                <w:bCs/>
                <w:color w:val="auto"/>
                <w:lang w:val="en-US" w:bidi="ug-CN"/>
              </w:rPr>
              <w:t>valeriya</w:t>
            </w:r>
            <w:proofErr w:type="spellEnd"/>
            <w:r w:rsidR="00B50733" w:rsidRPr="00B50733">
              <w:rPr>
                <w:b/>
                <w:bCs/>
                <w:color w:val="auto"/>
                <w:lang w:bidi="ug-CN"/>
              </w:rPr>
              <w:t>5@</w:t>
            </w:r>
            <w:proofErr w:type="spellStart"/>
            <w:r w:rsidR="00B50733">
              <w:rPr>
                <w:b/>
                <w:bCs/>
                <w:color w:val="auto"/>
                <w:lang w:val="en-US" w:bidi="ug-CN"/>
              </w:rPr>
              <w:t>ukr</w:t>
            </w:r>
            <w:proofErr w:type="spellEnd"/>
            <w:r w:rsidR="00B50733" w:rsidRPr="00B50733">
              <w:rPr>
                <w:b/>
                <w:bCs/>
                <w:color w:val="auto"/>
                <w:lang w:bidi="ug-CN"/>
              </w:rPr>
              <w:t>.</w:t>
            </w:r>
            <w:r w:rsidR="00B50733">
              <w:rPr>
                <w:b/>
                <w:bCs/>
                <w:color w:val="auto"/>
                <w:lang w:val="en-US" w:bidi="ug-CN"/>
              </w:rPr>
              <w:t>net</w:t>
            </w:r>
          </w:p>
          <w:p w:rsidR="006520DE" w:rsidRPr="00B50733" w:rsidRDefault="008C489E" w:rsidP="00B50733">
            <w:pPr>
              <w:pStyle w:val="a6"/>
              <w:shd w:val="clear" w:color="auto" w:fill="FFFFFF"/>
              <w:spacing w:before="0" w:beforeAutospacing="0" w:after="0" w:afterAutospacing="0"/>
              <w:rPr>
                <w:lang w:val="uk-UA" w:eastAsia="uk-UA"/>
              </w:rPr>
            </w:pPr>
            <w:r w:rsidRPr="00947EB3">
              <w:rPr>
                <w:lang w:val="uk-UA" w:eastAsia="uk-UA"/>
              </w:rPr>
              <w:t xml:space="preserve">ORCID: </w:t>
            </w:r>
            <w:hyperlink r:id="rId9" w:tgtFrame="_blank" w:history="1">
              <w:r w:rsidR="00FD4E3A" w:rsidRPr="00FD4E3A">
                <w:rPr>
                  <w:rStyle w:val="ab"/>
                  <w:lang w:val="uk-UA" w:eastAsia="uk-UA"/>
                </w:rPr>
                <w:t>https://orcid.org/%0A0009-0009-8898-0536</w:t>
              </w:r>
            </w:hyperlink>
          </w:p>
          <w:p w:rsidR="00947EB3" w:rsidRPr="00947EB3" w:rsidRDefault="00947EB3" w:rsidP="00947EB3">
            <w:pPr>
              <w:shd w:val="clear" w:color="auto" w:fill="FFFFFF"/>
              <w:rPr>
                <w:rFonts w:ascii="Times New Roman" w:hAnsi="Times New Roman" w:cs="Times New Roman"/>
                <w:b/>
                <w:bCs/>
                <w:color w:val="auto"/>
                <w:sz w:val="24"/>
                <w:szCs w:val="24"/>
                <w:lang w:bidi="ug-CN"/>
              </w:rPr>
            </w:pPr>
          </w:p>
        </w:tc>
      </w:tr>
      <w:tr w:rsidR="00B934E6" w:rsidRPr="00C851F9" w:rsidTr="00F2564D">
        <w:tc>
          <w:tcPr>
            <w:tcW w:w="986" w:type="pct"/>
            <w:tcBorders>
              <w:top w:val="single" w:sz="4" w:space="0" w:color="auto"/>
              <w:left w:val="single" w:sz="4" w:space="0" w:color="auto"/>
              <w:bottom w:val="single" w:sz="4" w:space="0" w:color="auto"/>
              <w:right w:val="single" w:sz="4" w:space="0" w:color="auto"/>
            </w:tcBorders>
            <w:vAlign w:val="center"/>
            <w:hideMark/>
          </w:tcPr>
          <w:p w:rsidR="00B934E6" w:rsidRPr="00C851F9" w:rsidRDefault="00B934E6" w:rsidP="008C489E">
            <w:pPr>
              <w:jc w:val="center"/>
              <w:rPr>
                <w:rFonts w:ascii="Times New Roman" w:hAnsi="Times New Roman" w:cs="Times New Roman"/>
                <w:sz w:val="24"/>
                <w:szCs w:val="24"/>
              </w:rPr>
            </w:pPr>
            <w:r w:rsidRPr="00C851F9">
              <w:rPr>
                <w:rFonts w:ascii="Times New Roman" w:hAnsi="Times New Roman" w:cs="Times New Roman"/>
                <w:b/>
                <w:bCs/>
                <w:sz w:val="24"/>
                <w:szCs w:val="24"/>
              </w:rPr>
              <w:t xml:space="preserve">Інформаційні ресурси </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5577D0" w:rsidRPr="00690256" w:rsidRDefault="00B40C0B" w:rsidP="008C489E">
            <w:pPr>
              <w:jc w:val="both"/>
              <w:rPr>
                <w:rFonts w:ascii="Times New Roman" w:hAnsi="Times New Roman" w:cs="Times New Roman"/>
                <w:color w:val="auto"/>
                <w:sz w:val="24"/>
                <w:szCs w:val="24"/>
              </w:rPr>
            </w:pPr>
            <w:r w:rsidRPr="00B40C0B">
              <w:rPr>
                <w:rFonts w:ascii="Times New Roman" w:hAnsi="Times New Roman" w:cs="Times New Roman"/>
                <w:color w:val="auto"/>
                <w:sz w:val="24"/>
                <w:szCs w:val="24"/>
                <w:lang w:eastAsia="ru-RU"/>
              </w:rPr>
              <w:t xml:space="preserve">Електронна бібліотека: </w:t>
            </w:r>
            <w:r w:rsidRPr="00B40C0B">
              <w:rPr>
                <w:rFonts w:ascii="Times New Roman" w:hAnsi="Times New Roman" w:cs="Times New Roman"/>
                <w:color w:val="0000FF"/>
                <w:sz w:val="24"/>
                <w:szCs w:val="24"/>
                <w:u w:val="single"/>
                <w:lang w:eastAsia="ru-RU"/>
              </w:rPr>
              <w:t>http://elibrary.univer.km.ua/index.php</w:t>
            </w:r>
          </w:p>
        </w:tc>
      </w:tr>
      <w:tr w:rsidR="00B934E6" w:rsidRPr="00C851F9" w:rsidTr="00F2564D">
        <w:tc>
          <w:tcPr>
            <w:tcW w:w="986" w:type="pct"/>
            <w:tcBorders>
              <w:top w:val="single" w:sz="4" w:space="0" w:color="auto"/>
              <w:left w:val="single" w:sz="4" w:space="0" w:color="auto"/>
              <w:bottom w:val="single" w:sz="4" w:space="0" w:color="auto"/>
              <w:right w:val="single" w:sz="4" w:space="0" w:color="auto"/>
            </w:tcBorders>
            <w:vAlign w:val="center"/>
            <w:hideMark/>
          </w:tcPr>
          <w:p w:rsidR="00B934E6" w:rsidRPr="00C851F9" w:rsidRDefault="00B934E6" w:rsidP="008C489E">
            <w:pPr>
              <w:jc w:val="center"/>
              <w:rPr>
                <w:rFonts w:ascii="Times New Roman" w:hAnsi="Times New Roman" w:cs="Times New Roman"/>
                <w:sz w:val="24"/>
                <w:szCs w:val="24"/>
              </w:rPr>
            </w:pPr>
            <w:r w:rsidRPr="00C851F9">
              <w:rPr>
                <w:rFonts w:ascii="Times New Roman" w:hAnsi="Times New Roman" w:cs="Times New Roman"/>
                <w:b/>
                <w:bCs/>
                <w:sz w:val="24"/>
                <w:szCs w:val="24"/>
              </w:rPr>
              <w:t xml:space="preserve">Консультації </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934E6" w:rsidRDefault="008663DF" w:rsidP="008C489E">
            <w:pPr>
              <w:jc w:val="both"/>
              <w:rPr>
                <w:rFonts w:ascii="Times New Roman" w:hAnsi="Times New Roman" w:cs="Times New Roman"/>
                <w:sz w:val="24"/>
                <w:szCs w:val="24"/>
              </w:rPr>
            </w:pPr>
            <w:proofErr w:type="spellStart"/>
            <w:r w:rsidRPr="00C851F9">
              <w:rPr>
                <w:rFonts w:ascii="Times New Roman" w:hAnsi="Times New Roman" w:cs="Times New Roman"/>
                <w:sz w:val="24"/>
                <w:szCs w:val="24"/>
              </w:rPr>
              <w:t>Он</w:t>
            </w:r>
            <w:r w:rsidR="00B963D9" w:rsidRPr="00C851F9">
              <w:rPr>
                <w:rFonts w:ascii="Times New Roman" w:hAnsi="Times New Roman" w:cs="Times New Roman"/>
                <w:sz w:val="24"/>
                <w:szCs w:val="24"/>
              </w:rPr>
              <w:t>лайн</w:t>
            </w:r>
            <w:proofErr w:type="spellEnd"/>
            <w:r w:rsidR="00B934E6" w:rsidRPr="00C851F9">
              <w:rPr>
                <w:rFonts w:ascii="Times New Roman" w:hAnsi="Times New Roman" w:cs="Times New Roman"/>
                <w:sz w:val="24"/>
                <w:szCs w:val="24"/>
              </w:rPr>
              <w:t xml:space="preserve"> консультації</w:t>
            </w:r>
            <w:r w:rsidR="00B963D9" w:rsidRPr="00C851F9">
              <w:rPr>
                <w:rFonts w:ascii="Times New Roman" w:hAnsi="Times New Roman" w:cs="Times New Roman"/>
                <w:sz w:val="24"/>
                <w:szCs w:val="24"/>
              </w:rPr>
              <w:t>:</w:t>
            </w:r>
            <w:r w:rsidR="00B934E6" w:rsidRPr="00C851F9">
              <w:rPr>
                <w:rFonts w:ascii="Times New Roman" w:hAnsi="Times New Roman" w:cs="Times New Roman"/>
                <w:sz w:val="24"/>
                <w:szCs w:val="24"/>
              </w:rPr>
              <w:t xml:space="preserve"> за </w:t>
            </w:r>
            <w:r w:rsidR="00B963D9" w:rsidRPr="00C851F9">
              <w:rPr>
                <w:rFonts w:ascii="Times New Roman" w:hAnsi="Times New Roman" w:cs="Times New Roman"/>
                <w:sz w:val="24"/>
                <w:szCs w:val="24"/>
              </w:rPr>
              <w:t xml:space="preserve">попередньою домовленістю </w:t>
            </w:r>
            <w:r w:rsidR="005577D0" w:rsidRPr="00C851F9">
              <w:rPr>
                <w:rFonts w:ascii="Times New Roman" w:hAnsi="Times New Roman" w:cs="Times New Roman"/>
                <w:sz w:val="24"/>
                <w:szCs w:val="24"/>
              </w:rPr>
              <w:t>у робочі дні</w:t>
            </w:r>
            <w:r w:rsidR="00B963D9" w:rsidRPr="00C851F9">
              <w:rPr>
                <w:rFonts w:ascii="Times New Roman" w:hAnsi="Times New Roman" w:cs="Times New Roman"/>
                <w:sz w:val="24"/>
                <w:szCs w:val="24"/>
              </w:rPr>
              <w:t xml:space="preserve"> з </w:t>
            </w:r>
            <w:r w:rsidR="004D6361" w:rsidRPr="00C851F9">
              <w:rPr>
                <w:rFonts w:ascii="Times New Roman" w:hAnsi="Times New Roman" w:cs="Times New Roman"/>
                <w:sz w:val="24"/>
                <w:szCs w:val="24"/>
              </w:rPr>
              <w:t>9.00</w:t>
            </w:r>
            <w:r w:rsidR="00B963D9" w:rsidRPr="00C851F9">
              <w:rPr>
                <w:rFonts w:ascii="Times New Roman" w:hAnsi="Times New Roman" w:cs="Times New Roman"/>
                <w:sz w:val="24"/>
                <w:szCs w:val="24"/>
              </w:rPr>
              <w:t xml:space="preserve"> до 17.00</w:t>
            </w:r>
            <w:hyperlink r:id="rId10" w:history="1">
              <w:r w:rsidR="009D01AA" w:rsidRPr="006A0F01">
                <w:rPr>
                  <w:rStyle w:val="ab"/>
                  <w:rFonts w:ascii="Times New Roman" w:hAnsi="Times New Roman" w:cs="Times New Roman"/>
                  <w:sz w:val="24"/>
                  <w:szCs w:val="24"/>
                </w:rPr>
                <w:t>https://meet.google.com/srr-ajjb-ase</w:t>
              </w:r>
            </w:hyperlink>
          </w:p>
          <w:p w:rsidR="006D52AF" w:rsidRPr="00C851F9" w:rsidRDefault="006D52AF" w:rsidP="008C489E">
            <w:pPr>
              <w:jc w:val="both"/>
              <w:rPr>
                <w:rFonts w:ascii="Times New Roman" w:hAnsi="Times New Roman" w:cs="Times New Roman"/>
                <w:sz w:val="24"/>
                <w:szCs w:val="24"/>
              </w:rPr>
            </w:pPr>
            <w:r w:rsidRPr="00C851F9">
              <w:rPr>
                <w:rFonts w:ascii="Times New Roman" w:hAnsi="Times New Roman" w:cs="Times New Roman"/>
                <w:sz w:val="24"/>
                <w:szCs w:val="24"/>
              </w:rPr>
              <w:t xml:space="preserve">Консультації до </w:t>
            </w:r>
            <w:r w:rsidR="00B40C0B">
              <w:rPr>
                <w:rFonts w:ascii="Times New Roman" w:hAnsi="Times New Roman" w:cs="Times New Roman"/>
                <w:sz w:val="24"/>
                <w:szCs w:val="24"/>
              </w:rPr>
              <w:t>заліку</w:t>
            </w:r>
            <w:r w:rsidRPr="00C851F9">
              <w:rPr>
                <w:rFonts w:ascii="Times New Roman" w:hAnsi="Times New Roman" w:cs="Times New Roman"/>
                <w:sz w:val="24"/>
                <w:szCs w:val="24"/>
              </w:rPr>
              <w:t xml:space="preserve">: напередодні </w:t>
            </w:r>
            <w:r w:rsidR="00B00344">
              <w:rPr>
                <w:rFonts w:ascii="Times New Roman" w:hAnsi="Times New Roman" w:cs="Times New Roman"/>
                <w:sz w:val="24"/>
                <w:szCs w:val="24"/>
              </w:rPr>
              <w:t>екзамену</w:t>
            </w:r>
            <w:r w:rsidRPr="00C851F9">
              <w:rPr>
                <w:rFonts w:ascii="Times New Roman" w:hAnsi="Times New Roman" w:cs="Times New Roman"/>
                <w:sz w:val="24"/>
                <w:szCs w:val="24"/>
              </w:rPr>
              <w:t xml:space="preserve"> згідно </w:t>
            </w:r>
            <w:r w:rsidR="008A5D06">
              <w:rPr>
                <w:rFonts w:ascii="Times New Roman" w:hAnsi="Times New Roman" w:cs="Times New Roman"/>
                <w:sz w:val="24"/>
                <w:szCs w:val="24"/>
              </w:rPr>
              <w:t>і</w:t>
            </w:r>
            <w:r w:rsidRPr="00C851F9">
              <w:rPr>
                <w:rFonts w:ascii="Times New Roman" w:hAnsi="Times New Roman" w:cs="Times New Roman"/>
                <w:sz w:val="24"/>
                <w:szCs w:val="24"/>
              </w:rPr>
              <w:t xml:space="preserve">з </w:t>
            </w:r>
            <w:r w:rsidR="004D6361" w:rsidRPr="00C851F9">
              <w:rPr>
                <w:rFonts w:ascii="Times New Roman" w:hAnsi="Times New Roman" w:cs="Times New Roman"/>
                <w:sz w:val="24"/>
                <w:szCs w:val="24"/>
              </w:rPr>
              <w:t xml:space="preserve">затвердженим </w:t>
            </w:r>
            <w:r w:rsidRPr="00C851F9">
              <w:rPr>
                <w:rFonts w:ascii="Times New Roman" w:hAnsi="Times New Roman" w:cs="Times New Roman"/>
                <w:sz w:val="24"/>
                <w:szCs w:val="24"/>
              </w:rPr>
              <w:t>розкладом</w:t>
            </w:r>
            <w:r w:rsidR="004D6361" w:rsidRPr="00C851F9">
              <w:rPr>
                <w:rFonts w:ascii="Times New Roman" w:hAnsi="Times New Roman" w:cs="Times New Roman"/>
                <w:sz w:val="24"/>
                <w:szCs w:val="24"/>
              </w:rPr>
              <w:t>.</w:t>
            </w:r>
          </w:p>
        </w:tc>
      </w:tr>
    </w:tbl>
    <w:p w:rsidR="008663DF" w:rsidRPr="00C851F9" w:rsidRDefault="008663DF" w:rsidP="008C489E">
      <w:pPr>
        <w:jc w:val="center"/>
        <w:rPr>
          <w:rFonts w:ascii="Times New Roman" w:hAnsi="Times New Roman" w:cs="Times New Roman"/>
          <w:b/>
          <w:bCs/>
          <w:sz w:val="24"/>
          <w:szCs w:val="24"/>
        </w:rPr>
      </w:pPr>
    </w:p>
    <w:p w:rsidR="00947EB3" w:rsidRDefault="00947EB3" w:rsidP="008C489E">
      <w:pPr>
        <w:jc w:val="center"/>
        <w:rPr>
          <w:rFonts w:ascii="Times New Roman" w:hAnsi="Times New Roman" w:cs="Times New Roman"/>
          <w:b/>
          <w:bCs/>
          <w:sz w:val="24"/>
          <w:szCs w:val="24"/>
        </w:rPr>
      </w:pPr>
    </w:p>
    <w:p w:rsidR="00E03DE5" w:rsidRPr="00C851F9" w:rsidRDefault="008663DF" w:rsidP="008C489E">
      <w:pPr>
        <w:jc w:val="center"/>
        <w:rPr>
          <w:rFonts w:ascii="Times New Roman" w:hAnsi="Times New Roman" w:cs="Times New Roman"/>
          <w:sz w:val="24"/>
          <w:szCs w:val="24"/>
        </w:rPr>
      </w:pPr>
      <w:r w:rsidRPr="00C851F9">
        <w:rPr>
          <w:rFonts w:ascii="Times New Roman" w:hAnsi="Times New Roman" w:cs="Times New Roman"/>
          <w:b/>
          <w:bCs/>
          <w:sz w:val="24"/>
          <w:szCs w:val="24"/>
        </w:rPr>
        <w:t>Опис навчальної дисципліни</w:t>
      </w:r>
    </w:p>
    <w:tbl>
      <w:tblPr>
        <w:tblW w:w="5115" w:type="pct"/>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2013"/>
        <w:gridCol w:w="6"/>
        <w:gridCol w:w="8217"/>
      </w:tblGrid>
      <w:tr w:rsidR="009D01AA"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9D01AA" w:rsidRDefault="009D01AA" w:rsidP="00EB055D">
            <w:pPr>
              <w:jc w:val="center"/>
              <w:rPr>
                <w:rFonts w:ascii="Times New Roman" w:hAnsi="Times New Roman" w:cs="Times New Roman"/>
                <w:b/>
                <w:bCs/>
                <w:sz w:val="24"/>
                <w:szCs w:val="24"/>
              </w:rPr>
            </w:pPr>
            <w:r>
              <w:rPr>
                <w:rFonts w:ascii="Times New Roman" w:hAnsi="Times New Roman" w:cs="Times New Roman"/>
                <w:b/>
                <w:bCs/>
                <w:sz w:val="24"/>
                <w:szCs w:val="24"/>
              </w:rPr>
              <w:t>Анотація до курсу</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3EE7" w:rsidRPr="00683EE7" w:rsidRDefault="00683EE7" w:rsidP="00683EE7">
            <w:pPr>
              <w:jc w:val="both"/>
              <w:rPr>
                <w:rFonts w:ascii="Times New Roman" w:hAnsi="Times New Roman" w:cs="Times New Roman"/>
                <w:iCs/>
                <w:sz w:val="24"/>
                <w:szCs w:val="24"/>
              </w:rPr>
            </w:pPr>
            <w:r w:rsidRPr="00683EE7">
              <w:rPr>
                <w:rFonts w:ascii="Times New Roman" w:hAnsi="Times New Roman" w:cs="Times New Roman"/>
                <w:iCs/>
                <w:sz w:val="24"/>
                <w:szCs w:val="24"/>
              </w:rPr>
              <w:t xml:space="preserve">В умовах побудови ринкових відносин в нашій державі питання відповідальності за своїми зобов’язаннями набувають  особливої ваги. При цьому, вирішуючи питання задоволення певних майнових інтересів часто виникають ситуації щодо неплатоспроможності суб’єкта. Відносини, які виникають у зв’язку з неспроможністю суб’єкта господарювання виконати свої зобов’язання перед кредиторами мають спеціальне правове регулювання. Тож, якщо студент-правник прагне працювати у сфері бізнесу, здійснювати юридичний супровід суб’єктів господарювання та представляти їх інтереси, то він обов’язково повинен бути готовий зустрітися на практиці зі справами про банкрутство. Ситуація неплатоспроможності суб’єкта господарювання викликає низку юридичних питань. Які процедури існують для відновлення платоспроможності? За яких підстав можна ініціювати провадження про </w:t>
            </w:r>
            <w:r w:rsidRPr="00683EE7">
              <w:rPr>
                <w:rFonts w:ascii="Times New Roman" w:hAnsi="Times New Roman" w:cs="Times New Roman"/>
                <w:iCs/>
                <w:sz w:val="24"/>
                <w:szCs w:val="24"/>
              </w:rPr>
              <w:lastRenderedPageBreak/>
              <w:t xml:space="preserve">банкрутство </w:t>
            </w:r>
            <w:proofErr w:type="spellStart"/>
            <w:r w:rsidRPr="00683EE7">
              <w:rPr>
                <w:rFonts w:ascii="Times New Roman" w:hAnsi="Times New Roman" w:cs="Times New Roman"/>
                <w:iCs/>
                <w:sz w:val="24"/>
                <w:szCs w:val="24"/>
              </w:rPr>
              <w:t>суб</w:t>
            </w:r>
            <w:proofErr w:type="spellEnd"/>
            <w:r w:rsidRPr="00683EE7">
              <w:rPr>
                <w:rFonts w:ascii="Times New Roman" w:hAnsi="Times New Roman" w:cs="Times New Roman"/>
                <w:iCs/>
                <w:sz w:val="24"/>
                <w:szCs w:val="24"/>
                <w:lang w:val="ru-RU"/>
              </w:rPr>
              <w:t>’</w:t>
            </w:r>
            <w:proofErr w:type="spellStart"/>
            <w:r w:rsidRPr="00683EE7">
              <w:rPr>
                <w:rFonts w:ascii="Times New Roman" w:hAnsi="Times New Roman" w:cs="Times New Roman"/>
                <w:iCs/>
                <w:sz w:val="24"/>
                <w:szCs w:val="24"/>
              </w:rPr>
              <w:t>єкта</w:t>
            </w:r>
            <w:proofErr w:type="spellEnd"/>
            <w:r w:rsidRPr="00683EE7">
              <w:rPr>
                <w:rFonts w:ascii="Times New Roman" w:hAnsi="Times New Roman" w:cs="Times New Roman"/>
                <w:iCs/>
                <w:sz w:val="24"/>
                <w:szCs w:val="24"/>
              </w:rPr>
              <w:t xml:space="preserve"> господарювання? Яким чином та у якому порядку слід погашати вимоги кредиторів? Більш того, після набуття чинності Кодексом України з процедур банкрутства банкрутом може бути і фізична особа, яка не є підприємцем, що також породжує чимало питань. Тому вивчення дисципліни «Правове регулювання банкрутства» є потрібним для розвитку професійних компетентностей студентів-правників; необхідним для розширення знань та вмінь, отриманих під час вивчення господарського процесуального права та цікавим для будь-якої фізичної особи, яка може опинитися в ситуації неплатоспроможності. Засвоєння студентами – майбутніми юристами навчальної дисципліни «Правове регулювання банкрутства» забезпечить їм можливість в своїй професійній діяльності знати правові наслідки, які виникають або можуть виникнути внаслідок порушення та здійснення провадження про відновлення платоспроможності боржника або визнання його банкрутом. </w:t>
            </w:r>
          </w:p>
          <w:p w:rsidR="009904A7" w:rsidRPr="00053E4D" w:rsidRDefault="009904A7" w:rsidP="00683EE7">
            <w:pPr>
              <w:jc w:val="both"/>
              <w:rPr>
                <w:rFonts w:ascii="Times New Roman" w:hAnsi="Times New Roman" w:cs="Times New Roman"/>
                <w:iCs/>
                <w:sz w:val="24"/>
                <w:szCs w:val="24"/>
              </w:rPr>
            </w:pPr>
          </w:p>
        </w:tc>
      </w:tr>
      <w:tr w:rsidR="00880A9A"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880A9A" w:rsidRPr="00C851F9" w:rsidRDefault="00DD699A" w:rsidP="00EB055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Мета та завдання </w:t>
            </w:r>
            <w:r w:rsidR="00EB055D">
              <w:rPr>
                <w:rFonts w:ascii="Times New Roman" w:hAnsi="Times New Roman" w:cs="Times New Roman"/>
                <w:b/>
                <w:bCs/>
                <w:sz w:val="24"/>
                <w:szCs w:val="24"/>
              </w:rPr>
              <w:t xml:space="preserve">навчальної дисципліни </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984E58" w:rsidRPr="009A1AE3" w:rsidRDefault="002F048C" w:rsidP="005476A2">
            <w:pPr>
              <w:jc w:val="both"/>
              <w:rPr>
                <w:rFonts w:ascii="Times New Roman" w:hAnsi="Times New Roman" w:cs="Times New Roman"/>
                <w:iCs/>
                <w:sz w:val="24"/>
                <w:szCs w:val="24"/>
              </w:rPr>
            </w:pPr>
            <w:r w:rsidRPr="002F048C">
              <w:rPr>
                <w:rFonts w:ascii="Times New Roman" w:hAnsi="Times New Roman" w:cs="Times New Roman"/>
                <w:b/>
                <w:iCs/>
                <w:sz w:val="24"/>
                <w:szCs w:val="24"/>
              </w:rPr>
              <w:t>Метою</w:t>
            </w:r>
            <w:r w:rsidRPr="002F048C">
              <w:rPr>
                <w:rFonts w:ascii="Times New Roman" w:hAnsi="Times New Roman" w:cs="Times New Roman"/>
                <w:iCs/>
                <w:sz w:val="24"/>
                <w:szCs w:val="24"/>
              </w:rPr>
              <w:t xml:space="preserve"> вивчення навчальної дисципліни «Правове регулювання банкрутства» є засвоєння здобувачами системних знань щодо поняття та призначення процедури банкрут</w:t>
            </w:r>
            <w:r>
              <w:rPr>
                <w:rFonts w:ascii="Times New Roman" w:hAnsi="Times New Roman" w:cs="Times New Roman"/>
                <w:iCs/>
                <w:sz w:val="24"/>
                <w:szCs w:val="24"/>
              </w:rPr>
              <w:t>ства, порядку провадження окре</w:t>
            </w:r>
            <w:r w:rsidRPr="002F048C">
              <w:rPr>
                <w:rFonts w:ascii="Times New Roman" w:hAnsi="Times New Roman" w:cs="Times New Roman"/>
                <w:iCs/>
                <w:sz w:val="24"/>
                <w:szCs w:val="24"/>
              </w:rPr>
              <w:t xml:space="preserve">мих судових процедур, спрямованих як на відновлення платоспроможності боржника, так і на його ліквідацію. </w:t>
            </w:r>
            <w:r w:rsidRPr="002F048C">
              <w:rPr>
                <w:rFonts w:ascii="Times New Roman" w:hAnsi="Times New Roman" w:cs="Times New Roman"/>
                <w:b/>
                <w:iCs/>
                <w:sz w:val="24"/>
                <w:szCs w:val="24"/>
              </w:rPr>
              <w:t>Основними завданнями</w:t>
            </w:r>
            <w:r w:rsidRPr="002F048C">
              <w:rPr>
                <w:rFonts w:ascii="Times New Roman" w:hAnsi="Times New Roman" w:cs="Times New Roman"/>
                <w:iCs/>
                <w:sz w:val="24"/>
                <w:szCs w:val="24"/>
              </w:rPr>
              <w:t xml:space="preserve"> навчальної дисципліни «Правове регулювання</w:t>
            </w:r>
            <w:r>
              <w:rPr>
                <w:rFonts w:ascii="Times New Roman" w:hAnsi="Times New Roman" w:cs="Times New Roman"/>
                <w:iCs/>
                <w:sz w:val="24"/>
                <w:szCs w:val="24"/>
              </w:rPr>
              <w:t xml:space="preserve"> банкрутства</w:t>
            </w:r>
            <w:r w:rsidRPr="002F048C">
              <w:rPr>
                <w:rFonts w:ascii="Times New Roman" w:hAnsi="Times New Roman" w:cs="Times New Roman"/>
                <w:iCs/>
                <w:sz w:val="24"/>
                <w:szCs w:val="24"/>
              </w:rPr>
              <w:t>» є: поглиблене вивчення нормативно-правової бази регулювання суспільних відносин щодо провадження у справах про банкрутство та відповідної судової практики; опанування усіх основних аспектів судових процедур, спрямованих на відновлення платоспроможності боржника або визнання його банкрутом; розуміння становища усіх учасників провадження у справі про банкрутство на різних його стадіях та готовність ефективно захищати їх законні права та інтереси, ефективно здійснювати заходи антикризового управління; аналіз проблемних питань, колізій, прогалин правового регулювання процедур банкрутства, пошук шляхів їх подолання з метою захисту прав та інтересів фізичних та юридичних осіб, держави. Згідно з вимогами навчальної про</w:t>
            </w:r>
            <w:r>
              <w:rPr>
                <w:rFonts w:ascii="Times New Roman" w:hAnsi="Times New Roman" w:cs="Times New Roman"/>
                <w:iCs/>
                <w:sz w:val="24"/>
                <w:szCs w:val="24"/>
              </w:rPr>
              <w:t>грами за результатами опануван</w:t>
            </w:r>
            <w:r w:rsidRPr="002F048C">
              <w:rPr>
                <w:rFonts w:ascii="Times New Roman" w:hAnsi="Times New Roman" w:cs="Times New Roman"/>
                <w:iCs/>
                <w:sz w:val="24"/>
                <w:szCs w:val="24"/>
              </w:rPr>
              <w:t>ня навчальної дисципліни здобувач</w:t>
            </w:r>
            <w:r>
              <w:rPr>
                <w:rFonts w:ascii="Times New Roman" w:hAnsi="Times New Roman" w:cs="Times New Roman"/>
                <w:iCs/>
                <w:sz w:val="24"/>
                <w:szCs w:val="24"/>
              </w:rPr>
              <w:t xml:space="preserve">і повинні: знати: - </w:t>
            </w:r>
            <w:r w:rsidRPr="002F048C">
              <w:rPr>
                <w:rFonts w:ascii="Times New Roman" w:hAnsi="Times New Roman" w:cs="Times New Roman"/>
                <w:iCs/>
                <w:sz w:val="24"/>
                <w:szCs w:val="24"/>
              </w:rPr>
              <w:t xml:space="preserve">передумови виникнення, завдання та принципи процедур банкрутства; чинну нормативно-правову базу регулювання правовідносин, що виникають з приводу відновлення платоспроможності боржника або визнання його банкрутом; підстави для відкриття провадження у справі про банкрутство, процедури, що застосовуються до боржника під час провадження у справі про банкрутство, їх призначення та зміст; правове становище (права та </w:t>
            </w:r>
            <w:proofErr w:type="spellStart"/>
            <w:r w:rsidRPr="002F048C">
              <w:rPr>
                <w:rFonts w:ascii="Times New Roman" w:hAnsi="Times New Roman" w:cs="Times New Roman"/>
                <w:iCs/>
                <w:sz w:val="24"/>
                <w:szCs w:val="24"/>
              </w:rPr>
              <w:t>обовʼязки</w:t>
            </w:r>
            <w:proofErr w:type="spellEnd"/>
            <w:r w:rsidRPr="002F048C">
              <w:rPr>
                <w:rFonts w:ascii="Times New Roman" w:hAnsi="Times New Roman" w:cs="Times New Roman"/>
                <w:iCs/>
                <w:sz w:val="24"/>
                <w:szCs w:val="24"/>
              </w:rPr>
              <w:t>) сторін та інших учасників процедур банкрутства, їх особливості, повноваження арбітражного керуючого на всіх стадіях проваджен</w:t>
            </w:r>
            <w:r>
              <w:rPr>
                <w:rFonts w:ascii="Times New Roman" w:hAnsi="Times New Roman" w:cs="Times New Roman"/>
                <w:iCs/>
                <w:sz w:val="24"/>
                <w:szCs w:val="24"/>
              </w:rPr>
              <w:t>ня у справі про банкрутство; вмі</w:t>
            </w:r>
            <w:r w:rsidRPr="002F048C">
              <w:rPr>
                <w:rFonts w:ascii="Times New Roman" w:hAnsi="Times New Roman" w:cs="Times New Roman"/>
                <w:iCs/>
                <w:sz w:val="24"/>
                <w:szCs w:val="24"/>
              </w:rPr>
              <w:t xml:space="preserve">ти: правильно підбирати, тлумачити та застосовувати норми законодавства та судову практику для застосування </w:t>
            </w:r>
            <w:r>
              <w:rPr>
                <w:rFonts w:ascii="Times New Roman" w:hAnsi="Times New Roman" w:cs="Times New Roman"/>
                <w:iCs/>
                <w:sz w:val="24"/>
                <w:szCs w:val="24"/>
              </w:rPr>
              <w:t>щодо конкретних правових ситуа</w:t>
            </w:r>
            <w:r w:rsidRPr="002F048C">
              <w:rPr>
                <w:rFonts w:ascii="Times New Roman" w:hAnsi="Times New Roman" w:cs="Times New Roman"/>
                <w:iCs/>
                <w:sz w:val="24"/>
                <w:szCs w:val="24"/>
              </w:rPr>
              <w:t xml:space="preserve">цій, що складаються під час провадження у справах про банкрутство; - визначати наявність чи відсутність підстав для відкриття чи припинення провадження у справі про </w:t>
            </w:r>
            <w:r>
              <w:rPr>
                <w:rFonts w:ascii="Times New Roman" w:hAnsi="Times New Roman" w:cs="Times New Roman"/>
                <w:iCs/>
                <w:sz w:val="24"/>
                <w:szCs w:val="24"/>
              </w:rPr>
              <w:t>банкрутство, аналізувати докуме</w:t>
            </w:r>
            <w:r w:rsidRPr="002F048C">
              <w:rPr>
                <w:rFonts w:ascii="Times New Roman" w:hAnsi="Times New Roman" w:cs="Times New Roman"/>
                <w:iCs/>
                <w:sz w:val="24"/>
                <w:szCs w:val="24"/>
              </w:rPr>
              <w:t>нти, які можуть підтверджувати відповідні підстави; - здійснювати детальний правовий аналіз будь-яких правовідносин, що можуть виникати щодо відновлення платоспроможності боржника або визнання його банкрутом (незалежно від стадії провадження у справ1); - складати процесуальні документи й іншу документацію, необхідну для забезпечення провадження у справах про банкрутство.</w:t>
            </w:r>
          </w:p>
        </w:tc>
      </w:tr>
      <w:tr w:rsidR="00EB055D"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EB055D" w:rsidRPr="00C851F9" w:rsidRDefault="00EB055D" w:rsidP="00AD10BE">
            <w:pPr>
              <w:jc w:val="center"/>
              <w:rPr>
                <w:rFonts w:ascii="Times New Roman" w:hAnsi="Times New Roman" w:cs="Times New Roman"/>
                <w:b/>
                <w:bCs/>
                <w:sz w:val="24"/>
                <w:szCs w:val="24"/>
              </w:rPr>
            </w:pPr>
            <w:r w:rsidRPr="00C851F9">
              <w:rPr>
                <w:rFonts w:ascii="Times New Roman" w:hAnsi="Times New Roman" w:cs="Times New Roman"/>
                <w:b/>
                <w:bCs/>
                <w:sz w:val="24"/>
                <w:szCs w:val="24"/>
              </w:rPr>
              <w:t xml:space="preserve">Програмні компетентності, </w:t>
            </w:r>
            <w:r w:rsidRPr="00C851F9">
              <w:rPr>
                <w:rFonts w:ascii="Times New Roman" w:hAnsi="Times New Roman" w:cs="Times New Roman"/>
                <w:b/>
                <w:bCs/>
                <w:sz w:val="24"/>
                <w:szCs w:val="24"/>
              </w:rPr>
              <w:lastRenderedPageBreak/>
              <w:t>які здобуваються під час вивчення навчальної дисципліни</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60986" w:rsidRPr="00560986" w:rsidRDefault="00560986" w:rsidP="00560986">
            <w:pPr>
              <w:ind w:firstLine="709"/>
              <w:jc w:val="both"/>
              <w:rPr>
                <w:rFonts w:ascii="Times New Roman" w:hAnsi="Times New Roman" w:cs="Times New Roman"/>
                <w:b/>
                <w:sz w:val="24"/>
                <w:szCs w:val="24"/>
              </w:rPr>
            </w:pPr>
            <w:r w:rsidRPr="00560986">
              <w:rPr>
                <w:rFonts w:ascii="Times New Roman" w:hAnsi="Times New Roman" w:cs="Times New Roman"/>
                <w:b/>
                <w:sz w:val="24"/>
                <w:szCs w:val="24"/>
              </w:rPr>
              <w:lastRenderedPageBreak/>
              <w:t>Загальні компетентності:</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t xml:space="preserve">ЗК2. Здатність застосовувати знання у практичних ситуаціях. </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lastRenderedPageBreak/>
              <w:t>ЗК3.</w:t>
            </w:r>
            <w:r w:rsidRPr="00560986">
              <w:rPr>
                <w:rFonts w:ascii="Times New Roman" w:hAnsi="Times New Roman" w:cs="Times New Roman"/>
                <w:sz w:val="24"/>
                <w:szCs w:val="24"/>
                <w:lang w:eastAsia="ru-RU"/>
              </w:rPr>
              <w:t xml:space="preserve"> </w:t>
            </w:r>
            <w:r w:rsidRPr="00560986">
              <w:rPr>
                <w:rFonts w:ascii="Times New Roman" w:hAnsi="Times New Roman" w:cs="Times New Roman"/>
                <w:sz w:val="24"/>
                <w:szCs w:val="24"/>
              </w:rPr>
              <w:t>Знання та розуміння предметної області та розуміння професійної діяльності.</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t xml:space="preserve">ЗК7. Здатність вчитися і оволодівати сучасними знаннями. </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t>ЗК10. Здатність діяти на основі етичних міркувань (мотивів).</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t>ЗК 11.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t>ЗК12. Здатність усвідомлювати рівні можливості та гендерні проблеми.</w:t>
            </w:r>
          </w:p>
          <w:p w:rsidR="00560986" w:rsidRPr="00560986" w:rsidRDefault="00560986" w:rsidP="00560986">
            <w:pPr>
              <w:ind w:firstLine="709"/>
              <w:rPr>
                <w:rFonts w:ascii="Times New Roman" w:hAnsi="Times New Roman" w:cs="Times New Roman"/>
                <w:b/>
                <w:sz w:val="24"/>
                <w:szCs w:val="24"/>
              </w:rPr>
            </w:pPr>
            <w:r w:rsidRPr="00560986">
              <w:rPr>
                <w:rFonts w:ascii="Times New Roman" w:hAnsi="Times New Roman" w:cs="Times New Roman"/>
                <w:b/>
                <w:sz w:val="24"/>
                <w:szCs w:val="24"/>
              </w:rPr>
              <w:t>Спеціальні компетентності:</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t>СК8.  Здатність застосовувати правові принципи та доктрини.</w:t>
            </w:r>
            <w:r w:rsidRPr="00560986">
              <w:rPr>
                <w:rFonts w:ascii="Times New Roman" w:hAnsi="Times New Roman" w:cs="Times New Roman"/>
                <w:sz w:val="24"/>
                <w:szCs w:val="24"/>
              </w:rPr>
              <w:br/>
              <w:t xml:space="preserve">СК10. Здатність використовувати різноманітні інформаційні джерела для повного та всебічного встановлення певних обставин.   </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t>СК11.</w:t>
            </w:r>
            <w:r w:rsidRPr="00560986">
              <w:rPr>
                <w:rFonts w:ascii="Times New Roman" w:hAnsi="Times New Roman" w:cs="Times New Roman"/>
                <w:sz w:val="24"/>
                <w:szCs w:val="24"/>
                <w:lang w:eastAsia="ru-RU"/>
              </w:rPr>
              <w:t xml:space="preserve"> </w:t>
            </w:r>
            <w:r w:rsidRPr="00560986">
              <w:rPr>
                <w:rFonts w:ascii="Times New Roman" w:hAnsi="Times New Roman" w:cs="Times New Roman"/>
                <w:sz w:val="24"/>
                <w:szCs w:val="24"/>
              </w:rPr>
              <w:t xml:space="preserve">Здатність визначати належні та прийнятні для юридичного аналізу факти.  </w:t>
            </w:r>
          </w:p>
          <w:p w:rsidR="006B3925" w:rsidRPr="00560986" w:rsidRDefault="00560986" w:rsidP="00560986">
            <w:pPr>
              <w:rPr>
                <w:rFonts w:ascii="Times New Roman" w:hAnsi="Times New Roman" w:cs="Times New Roman"/>
                <w:b/>
              </w:rPr>
            </w:pPr>
            <w:r w:rsidRPr="00560986">
              <w:rPr>
                <w:rFonts w:ascii="Times New Roman" w:hAnsi="Times New Roman" w:cs="Times New Roman"/>
                <w:sz w:val="24"/>
                <w:szCs w:val="24"/>
              </w:rPr>
              <w:t>СК.14. 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tc>
      </w:tr>
      <w:tr w:rsidR="00EB055D"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EB055D" w:rsidRPr="00C851F9" w:rsidRDefault="00EB055D" w:rsidP="008C489E">
            <w:pPr>
              <w:jc w:val="center"/>
              <w:rPr>
                <w:rFonts w:ascii="Times New Roman" w:hAnsi="Times New Roman" w:cs="Times New Roman"/>
                <w:b/>
                <w:bCs/>
                <w:sz w:val="24"/>
                <w:szCs w:val="24"/>
              </w:rPr>
            </w:pPr>
            <w:r w:rsidRPr="00C851F9">
              <w:rPr>
                <w:rFonts w:ascii="Times New Roman" w:hAnsi="Times New Roman" w:cs="Times New Roman"/>
                <w:b/>
                <w:bCs/>
                <w:sz w:val="24"/>
                <w:szCs w:val="24"/>
              </w:rPr>
              <w:lastRenderedPageBreak/>
              <w:t>Результати навчання</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60986" w:rsidRPr="00560986" w:rsidRDefault="00560986" w:rsidP="00560986">
            <w:pPr>
              <w:ind w:firstLine="709"/>
              <w:rPr>
                <w:rFonts w:ascii="Times New Roman" w:hAnsi="Times New Roman" w:cs="Times New Roman"/>
                <w:b/>
                <w:sz w:val="24"/>
                <w:szCs w:val="24"/>
              </w:rPr>
            </w:pPr>
            <w:r w:rsidRPr="00560986">
              <w:rPr>
                <w:rFonts w:ascii="Times New Roman" w:hAnsi="Times New Roman" w:cs="Times New Roman"/>
                <w:b/>
                <w:sz w:val="24"/>
                <w:szCs w:val="24"/>
              </w:rPr>
              <w:t>Результати навчання:</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t>РН 5. Давати короткий правовий висновок щодо окремих фактичних обставин з достатньою обґрунтованістю.</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t>РН 6. Оцінювати недоліки і переваги певних правових аргументів, аналізуючи відому проблему.</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t>РН 9.</w:t>
            </w:r>
            <w:r w:rsidRPr="00560986">
              <w:rPr>
                <w:sz w:val="24"/>
                <w:szCs w:val="24"/>
              </w:rPr>
              <w:t xml:space="preserve"> </w:t>
            </w:r>
            <w:r w:rsidRPr="00560986">
              <w:rPr>
                <w:rFonts w:ascii="Times New Roman" w:hAnsi="Times New Roman" w:cs="Times New Roman"/>
                <w:sz w:val="24"/>
                <w:szCs w:val="24"/>
              </w:rPr>
              <w:t xml:space="preserve">Самостійно визначати ті обставини, у з’ясуванні яких потрібна допомога, і діяти відповідно до отриманих рекомендацій. </w:t>
            </w:r>
            <w:r w:rsidRPr="00560986">
              <w:rPr>
                <w:rFonts w:ascii="Times New Roman" w:hAnsi="Times New Roman" w:cs="Times New Roman"/>
                <w:sz w:val="24"/>
                <w:szCs w:val="24"/>
                <w:lang w:eastAsia="ru-RU"/>
              </w:rPr>
              <w:t xml:space="preserve"> </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t>РН 12.</w:t>
            </w:r>
            <w:r w:rsidRPr="00560986">
              <w:rPr>
                <w:rFonts w:ascii="Times New Roman" w:hAnsi="Times New Roman" w:cs="Times New Roman"/>
                <w:sz w:val="24"/>
                <w:szCs w:val="24"/>
                <w:lang w:eastAsia="ru-RU"/>
              </w:rPr>
              <w:t xml:space="preserve"> </w:t>
            </w:r>
            <w:r w:rsidRPr="00560986">
              <w:rPr>
                <w:rFonts w:ascii="Times New Roman" w:hAnsi="Times New Roman" w:cs="Times New Roman"/>
                <w:sz w:val="24"/>
                <w:szCs w:val="24"/>
              </w:rPr>
              <w:t>Доносити до респондента матеріал з певної правової проблематики доступно і зрозуміло.</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t>РН 13.</w:t>
            </w:r>
            <w:r w:rsidRPr="00560986">
              <w:rPr>
                <w:rFonts w:ascii="Times New Roman" w:hAnsi="Times New Roman" w:cs="Times New Roman"/>
                <w:sz w:val="24"/>
                <w:szCs w:val="24"/>
                <w:lang w:eastAsia="ru-RU"/>
              </w:rPr>
              <w:t xml:space="preserve"> </w:t>
            </w:r>
            <w:r w:rsidRPr="00560986">
              <w:rPr>
                <w:rFonts w:ascii="Times New Roman" w:hAnsi="Times New Roman" w:cs="Times New Roman"/>
                <w:sz w:val="24"/>
                <w:szCs w:val="24"/>
              </w:rPr>
              <w:t>Знати та розуміти особливості реалізації та застосування норм матеріального і процесуального права.</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t>РН 18.</w:t>
            </w:r>
            <w:r w:rsidRPr="00560986">
              <w:rPr>
                <w:rFonts w:ascii="Times New Roman" w:hAnsi="Times New Roman" w:cs="Times New Roman"/>
                <w:sz w:val="24"/>
                <w:szCs w:val="24"/>
                <w:lang w:eastAsia="ru-RU"/>
              </w:rPr>
              <w:t xml:space="preserve"> </w:t>
            </w:r>
            <w:r w:rsidRPr="00560986">
              <w:rPr>
                <w:rFonts w:ascii="Times New Roman" w:hAnsi="Times New Roman" w:cs="Times New Roman"/>
                <w:sz w:val="24"/>
                <w:szCs w:val="24"/>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560986" w:rsidRPr="00560986" w:rsidRDefault="00560986" w:rsidP="00560986">
            <w:pPr>
              <w:rPr>
                <w:rFonts w:ascii="Times New Roman" w:hAnsi="Times New Roman" w:cs="Times New Roman"/>
                <w:sz w:val="24"/>
                <w:szCs w:val="24"/>
              </w:rPr>
            </w:pPr>
            <w:r w:rsidRPr="00560986">
              <w:rPr>
                <w:rFonts w:ascii="Times New Roman" w:hAnsi="Times New Roman" w:cs="Times New Roman"/>
                <w:sz w:val="24"/>
                <w:szCs w:val="24"/>
              </w:rPr>
              <w:t>РН 22.</w:t>
            </w:r>
            <w:r w:rsidRPr="00560986">
              <w:rPr>
                <w:rFonts w:ascii="Times New Roman" w:hAnsi="Times New Roman" w:cs="Times New Roman"/>
                <w:sz w:val="24"/>
                <w:szCs w:val="24"/>
                <w:lang w:eastAsia="ru-RU"/>
              </w:rPr>
              <w:t xml:space="preserve"> </w:t>
            </w:r>
            <w:r w:rsidRPr="00560986">
              <w:rPr>
                <w:rFonts w:ascii="Times New Roman" w:hAnsi="Times New Roman" w:cs="Times New Roman"/>
                <w:sz w:val="24"/>
                <w:szCs w:val="24"/>
              </w:rPr>
              <w:t>Готувати проекти необхідних актів застосування права відповідно до правового висновку зробленого у різних правових ситуаціях.</w:t>
            </w:r>
          </w:p>
          <w:p w:rsidR="006B3925" w:rsidRPr="000C3BC5" w:rsidRDefault="00560986" w:rsidP="00560986">
            <w:pPr>
              <w:jc w:val="both"/>
              <w:rPr>
                <w:rFonts w:ascii="Times New Roman" w:hAnsi="Times New Roman" w:cs="Times New Roman"/>
                <w:iCs/>
                <w:sz w:val="24"/>
                <w:szCs w:val="24"/>
              </w:rPr>
            </w:pPr>
            <w:r w:rsidRPr="00560986">
              <w:rPr>
                <w:rFonts w:ascii="Times New Roman" w:hAnsi="Times New Roman" w:cs="Times New Roman"/>
                <w:sz w:val="24"/>
                <w:szCs w:val="24"/>
              </w:rPr>
              <w:t>РН 23. Надавати консультації щодо можливих способів захисту прав та інтересів клієнтів у різних правових ситуаціях, доводити аргументовану позицію з питань діяльності органів місцевого самоврядування.</w:t>
            </w:r>
          </w:p>
        </w:tc>
      </w:tr>
      <w:tr w:rsidR="00EB055D"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4B6EF3" w:rsidRDefault="00EB055D" w:rsidP="00EB055D">
            <w:pPr>
              <w:jc w:val="center"/>
              <w:rPr>
                <w:rFonts w:ascii="Times New Roman" w:hAnsi="Times New Roman" w:cs="Times New Roman"/>
                <w:b/>
                <w:sz w:val="24"/>
                <w:szCs w:val="24"/>
              </w:rPr>
            </w:pPr>
            <w:r w:rsidRPr="00C851F9">
              <w:rPr>
                <w:rFonts w:ascii="Times New Roman" w:hAnsi="Times New Roman" w:cs="Times New Roman"/>
                <w:b/>
                <w:sz w:val="24"/>
                <w:szCs w:val="24"/>
              </w:rPr>
              <w:t>Місце дисципліни в логічній схемі</w:t>
            </w:r>
          </w:p>
          <w:p w:rsidR="00EB055D" w:rsidRPr="00C851F9" w:rsidRDefault="004B6EF3" w:rsidP="00EB055D">
            <w:pPr>
              <w:jc w:val="center"/>
              <w:rPr>
                <w:rFonts w:ascii="Times New Roman" w:hAnsi="Times New Roman" w:cs="Times New Roman"/>
                <w:b/>
                <w:bCs/>
                <w:sz w:val="24"/>
                <w:szCs w:val="24"/>
              </w:rPr>
            </w:pPr>
            <w:r>
              <w:rPr>
                <w:rFonts w:ascii="Times New Roman" w:hAnsi="Times New Roman" w:cs="Times New Roman"/>
                <w:b/>
                <w:sz w:val="24"/>
                <w:szCs w:val="24"/>
              </w:rPr>
              <w:t>(</w:t>
            </w:r>
            <w:proofErr w:type="spellStart"/>
            <w:r w:rsidRPr="004B6EF3">
              <w:rPr>
                <w:rFonts w:ascii="Times New Roman" w:hAnsi="Times New Roman" w:cs="Times New Roman"/>
                <w:b/>
                <w:sz w:val="24"/>
                <w:szCs w:val="24"/>
              </w:rPr>
              <w:t>Передреквізтти</w:t>
            </w:r>
            <w:proofErr w:type="spellEnd"/>
            <w:r w:rsidRPr="004B6EF3">
              <w:rPr>
                <w:rFonts w:ascii="Times New Roman" w:hAnsi="Times New Roman" w:cs="Times New Roman"/>
                <w:b/>
                <w:sz w:val="24"/>
                <w:szCs w:val="24"/>
              </w:rPr>
              <w:t xml:space="preserve"> і </w:t>
            </w:r>
            <w:proofErr w:type="spellStart"/>
            <w:r w:rsidRPr="004B6EF3">
              <w:rPr>
                <w:rFonts w:ascii="Times New Roman" w:hAnsi="Times New Roman" w:cs="Times New Roman"/>
                <w:b/>
                <w:sz w:val="24"/>
                <w:szCs w:val="24"/>
              </w:rPr>
              <w:t>постреквізтти</w:t>
            </w:r>
            <w:proofErr w:type="spellEnd"/>
            <w:r w:rsidRPr="004B6EF3">
              <w:rPr>
                <w:rFonts w:ascii="Times New Roman" w:hAnsi="Times New Roman" w:cs="Times New Roman"/>
                <w:b/>
                <w:sz w:val="24"/>
                <w:szCs w:val="24"/>
              </w:rPr>
              <w:t xml:space="preserve"> навчальної дисципліни)</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B055D" w:rsidRPr="00C851F9" w:rsidRDefault="00EB055D" w:rsidP="008C489E">
            <w:pPr>
              <w:jc w:val="both"/>
              <w:rPr>
                <w:rFonts w:ascii="Times New Roman" w:hAnsi="Times New Roman" w:cs="Times New Roman"/>
                <w:sz w:val="24"/>
                <w:szCs w:val="24"/>
              </w:rPr>
            </w:pPr>
            <w:r>
              <w:rPr>
                <w:rFonts w:ascii="Times New Roman" w:hAnsi="Times New Roman" w:cs="Times New Roman"/>
                <w:sz w:val="24"/>
                <w:szCs w:val="24"/>
              </w:rPr>
              <w:t>К</w:t>
            </w:r>
            <w:r w:rsidRPr="00C851F9">
              <w:rPr>
                <w:rFonts w:ascii="Times New Roman" w:hAnsi="Times New Roman" w:cs="Times New Roman"/>
                <w:sz w:val="24"/>
                <w:szCs w:val="24"/>
              </w:rPr>
              <w:t xml:space="preserve">урс навчання – </w:t>
            </w:r>
            <w:r w:rsidR="00287D4B">
              <w:rPr>
                <w:rFonts w:ascii="Times New Roman" w:hAnsi="Times New Roman" w:cs="Times New Roman"/>
                <w:sz w:val="24"/>
                <w:szCs w:val="24"/>
              </w:rPr>
              <w:t>4</w:t>
            </w:r>
            <w:r w:rsidR="00AE62E4">
              <w:rPr>
                <w:rFonts w:ascii="Times New Roman" w:hAnsi="Times New Roman" w:cs="Times New Roman"/>
                <w:sz w:val="24"/>
                <w:szCs w:val="24"/>
              </w:rPr>
              <w:t>-</w:t>
            </w:r>
            <w:r w:rsidRPr="00C851F9">
              <w:rPr>
                <w:rFonts w:ascii="Times New Roman" w:hAnsi="Times New Roman" w:cs="Times New Roman"/>
                <w:sz w:val="24"/>
                <w:szCs w:val="24"/>
              </w:rPr>
              <w:t xml:space="preserve">й, семестр – </w:t>
            </w:r>
            <w:r w:rsidR="007966AD">
              <w:rPr>
                <w:rFonts w:ascii="Times New Roman" w:hAnsi="Times New Roman" w:cs="Times New Roman"/>
                <w:sz w:val="24"/>
                <w:szCs w:val="24"/>
              </w:rPr>
              <w:t>8</w:t>
            </w:r>
            <w:r w:rsidR="00AE62E4">
              <w:rPr>
                <w:rFonts w:ascii="Times New Roman" w:hAnsi="Times New Roman" w:cs="Times New Roman"/>
                <w:sz w:val="24"/>
                <w:szCs w:val="24"/>
              </w:rPr>
              <w:t>-</w:t>
            </w:r>
            <w:r w:rsidRPr="00C851F9">
              <w:rPr>
                <w:rFonts w:ascii="Times New Roman" w:hAnsi="Times New Roman" w:cs="Times New Roman"/>
                <w:sz w:val="24"/>
                <w:szCs w:val="24"/>
              </w:rPr>
              <w:t>й.</w:t>
            </w:r>
          </w:p>
          <w:p w:rsidR="00571B6C" w:rsidRPr="00C851F9" w:rsidRDefault="00571B6C" w:rsidP="00571B6C">
            <w:pPr>
              <w:jc w:val="both"/>
              <w:rPr>
                <w:rFonts w:ascii="Times New Roman" w:hAnsi="Times New Roman" w:cs="Times New Roman"/>
                <w:sz w:val="24"/>
                <w:szCs w:val="24"/>
              </w:rPr>
            </w:pPr>
            <w:r w:rsidRPr="00571B6C">
              <w:rPr>
                <w:rFonts w:ascii="Times New Roman" w:hAnsi="Times New Roman" w:cs="Times New Roman"/>
                <w:sz w:val="24"/>
                <w:szCs w:val="24"/>
              </w:rPr>
              <w:t>Передумовами для вивчення</w:t>
            </w:r>
            <w:r>
              <w:rPr>
                <w:rFonts w:ascii="Times New Roman" w:hAnsi="Times New Roman" w:cs="Times New Roman"/>
                <w:sz w:val="24"/>
                <w:szCs w:val="24"/>
              </w:rPr>
              <w:t xml:space="preserve"> та успішного опанування </w:t>
            </w:r>
            <w:r w:rsidRPr="00571B6C">
              <w:rPr>
                <w:rFonts w:ascii="Times New Roman" w:hAnsi="Times New Roman" w:cs="Times New Roman"/>
                <w:sz w:val="24"/>
                <w:szCs w:val="24"/>
              </w:rPr>
              <w:t xml:space="preserve"> </w:t>
            </w:r>
            <w:proofErr w:type="spellStart"/>
            <w:r w:rsidRPr="00571B6C">
              <w:rPr>
                <w:rFonts w:ascii="Times New Roman" w:hAnsi="Times New Roman" w:cs="Times New Roman"/>
                <w:sz w:val="24"/>
                <w:szCs w:val="24"/>
              </w:rPr>
              <w:t>дисципліни</w:t>
            </w:r>
            <w:r w:rsidR="007966AD">
              <w:rPr>
                <w:rFonts w:ascii="Times New Roman" w:hAnsi="Times New Roman" w:cs="Times New Roman"/>
                <w:sz w:val="24"/>
                <w:szCs w:val="24"/>
              </w:rPr>
              <w:t>«Правове</w:t>
            </w:r>
            <w:proofErr w:type="spellEnd"/>
            <w:r w:rsidR="007966AD">
              <w:rPr>
                <w:rFonts w:ascii="Times New Roman" w:hAnsi="Times New Roman" w:cs="Times New Roman"/>
                <w:sz w:val="24"/>
                <w:szCs w:val="24"/>
              </w:rPr>
              <w:t xml:space="preserve"> регулювання банкрутства</w:t>
            </w:r>
            <w:r>
              <w:rPr>
                <w:rFonts w:ascii="Times New Roman" w:hAnsi="Times New Roman" w:cs="Times New Roman"/>
                <w:sz w:val="24"/>
                <w:szCs w:val="24"/>
              </w:rPr>
              <w:t xml:space="preserve">» є знання, уміння </w:t>
            </w:r>
            <w:r w:rsidRPr="00571B6C">
              <w:rPr>
                <w:rFonts w:ascii="Times New Roman" w:hAnsi="Times New Roman" w:cs="Times New Roman"/>
                <w:sz w:val="24"/>
                <w:szCs w:val="24"/>
              </w:rPr>
              <w:t xml:space="preserve">та навички, одержані під час опанування навчальних </w:t>
            </w:r>
            <w:proofErr w:type="spellStart"/>
            <w:r w:rsidRPr="00571B6C">
              <w:rPr>
                <w:rFonts w:ascii="Times New Roman" w:hAnsi="Times New Roman" w:cs="Times New Roman"/>
                <w:sz w:val="24"/>
                <w:szCs w:val="24"/>
              </w:rPr>
              <w:t>дисц</w:t>
            </w:r>
            <w:r w:rsidR="007966AD">
              <w:rPr>
                <w:rFonts w:ascii="Times New Roman" w:hAnsi="Times New Roman" w:cs="Times New Roman"/>
                <w:sz w:val="24"/>
                <w:szCs w:val="24"/>
              </w:rPr>
              <w:t>иплін</w:t>
            </w:r>
            <w:r>
              <w:rPr>
                <w:rFonts w:ascii="Times New Roman" w:hAnsi="Times New Roman" w:cs="Times New Roman"/>
                <w:sz w:val="24"/>
                <w:szCs w:val="24"/>
              </w:rPr>
              <w:t>«Господарське</w:t>
            </w:r>
            <w:proofErr w:type="spellEnd"/>
            <w:r>
              <w:rPr>
                <w:rFonts w:ascii="Times New Roman" w:hAnsi="Times New Roman" w:cs="Times New Roman"/>
                <w:sz w:val="24"/>
                <w:szCs w:val="24"/>
              </w:rPr>
              <w:t xml:space="preserve"> </w:t>
            </w:r>
            <w:r w:rsidRPr="00571B6C">
              <w:rPr>
                <w:rFonts w:ascii="Times New Roman" w:hAnsi="Times New Roman" w:cs="Times New Roman"/>
                <w:sz w:val="24"/>
                <w:szCs w:val="24"/>
              </w:rPr>
              <w:t>право»</w:t>
            </w:r>
            <w:r>
              <w:rPr>
                <w:rFonts w:ascii="Times New Roman" w:hAnsi="Times New Roman" w:cs="Times New Roman"/>
                <w:sz w:val="24"/>
                <w:szCs w:val="24"/>
              </w:rPr>
              <w:t>,</w:t>
            </w:r>
            <w:r w:rsidR="007966AD" w:rsidRPr="007966AD">
              <w:rPr>
                <w:rFonts w:ascii="Times New Roman" w:hAnsi="Times New Roman" w:cs="Times New Roman"/>
                <w:sz w:val="24"/>
                <w:szCs w:val="24"/>
              </w:rPr>
              <w:t xml:space="preserve">«Господарське </w:t>
            </w:r>
            <w:r w:rsidR="007966AD">
              <w:rPr>
                <w:rFonts w:ascii="Times New Roman" w:hAnsi="Times New Roman" w:cs="Times New Roman"/>
                <w:sz w:val="24"/>
                <w:szCs w:val="24"/>
              </w:rPr>
              <w:t xml:space="preserve"> процесуальне </w:t>
            </w:r>
            <w:r w:rsidR="007966AD" w:rsidRPr="007966AD">
              <w:rPr>
                <w:rFonts w:ascii="Times New Roman" w:hAnsi="Times New Roman" w:cs="Times New Roman"/>
                <w:sz w:val="24"/>
                <w:szCs w:val="24"/>
              </w:rPr>
              <w:t xml:space="preserve">право», </w:t>
            </w:r>
            <w:r w:rsidRPr="00571B6C">
              <w:rPr>
                <w:rFonts w:ascii="Times New Roman" w:hAnsi="Times New Roman" w:cs="Times New Roman"/>
                <w:sz w:val="24"/>
                <w:szCs w:val="24"/>
              </w:rPr>
              <w:t>«Цивільне право», «Цивільне про</w:t>
            </w:r>
            <w:r>
              <w:rPr>
                <w:rFonts w:ascii="Times New Roman" w:hAnsi="Times New Roman" w:cs="Times New Roman"/>
                <w:sz w:val="24"/>
                <w:szCs w:val="24"/>
              </w:rPr>
              <w:t>цесуальне право»</w:t>
            </w:r>
            <w:r w:rsidR="00C6213F">
              <w:rPr>
                <w:rFonts w:ascii="Times New Roman" w:hAnsi="Times New Roman" w:cs="Times New Roman"/>
                <w:sz w:val="24"/>
                <w:szCs w:val="24"/>
              </w:rPr>
              <w:t>.</w:t>
            </w:r>
          </w:p>
          <w:p w:rsidR="00863890" w:rsidRPr="00C851F9" w:rsidRDefault="00863890" w:rsidP="009474E4">
            <w:pPr>
              <w:jc w:val="both"/>
              <w:rPr>
                <w:rFonts w:ascii="Times New Roman" w:hAnsi="Times New Roman" w:cs="Times New Roman"/>
                <w:sz w:val="24"/>
                <w:szCs w:val="24"/>
              </w:rPr>
            </w:pPr>
          </w:p>
        </w:tc>
      </w:tr>
      <w:tr w:rsidR="00571B6C"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571B6C" w:rsidRPr="00C851F9" w:rsidRDefault="00571B6C" w:rsidP="008C489E">
            <w:pPr>
              <w:jc w:val="center"/>
              <w:rPr>
                <w:rFonts w:ascii="Times New Roman" w:hAnsi="Times New Roman" w:cs="Times New Roman"/>
                <w:b/>
                <w:bCs/>
                <w:sz w:val="24"/>
                <w:szCs w:val="24"/>
              </w:rPr>
            </w:pPr>
            <w:r>
              <w:rPr>
                <w:rFonts w:ascii="Times New Roman" w:hAnsi="Times New Roman" w:cs="Times New Roman"/>
                <w:b/>
                <w:bCs/>
                <w:sz w:val="24"/>
                <w:szCs w:val="24"/>
              </w:rPr>
              <w:t>Політика навчальної дисципліни</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71B6C" w:rsidRDefault="00571B6C" w:rsidP="00571B6C">
            <w:pPr>
              <w:jc w:val="both"/>
              <w:rPr>
                <w:rFonts w:ascii="Times New Roman" w:hAnsi="Times New Roman" w:cs="Times New Roman"/>
                <w:sz w:val="24"/>
                <w:szCs w:val="24"/>
              </w:rPr>
            </w:pPr>
            <w:r w:rsidRPr="00571B6C">
              <w:rPr>
                <w:rFonts w:ascii="Times New Roman" w:hAnsi="Times New Roman" w:cs="Times New Roman"/>
                <w:sz w:val="24"/>
                <w:szCs w:val="24"/>
              </w:rPr>
              <w:t>Вивчення навчальної дисципліни потребує роботи з інфор</w:t>
            </w:r>
            <w:r>
              <w:rPr>
                <w:rFonts w:ascii="Times New Roman" w:hAnsi="Times New Roman" w:cs="Times New Roman"/>
                <w:sz w:val="24"/>
                <w:szCs w:val="24"/>
              </w:rPr>
              <w:t xml:space="preserve">маційними джерелами, підготовки </w:t>
            </w:r>
            <w:r w:rsidRPr="00571B6C">
              <w:rPr>
                <w:rFonts w:ascii="Times New Roman" w:hAnsi="Times New Roman" w:cs="Times New Roman"/>
                <w:sz w:val="24"/>
                <w:szCs w:val="24"/>
              </w:rPr>
              <w:t>до лекцій і семінарських занять, виконання усіх завдань згідно з навчальним пл</w:t>
            </w:r>
            <w:r>
              <w:rPr>
                <w:rFonts w:ascii="Times New Roman" w:hAnsi="Times New Roman" w:cs="Times New Roman"/>
                <w:sz w:val="24"/>
                <w:szCs w:val="24"/>
              </w:rPr>
              <w:t xml:space="preserve">аном. </w:t>
            </w:r>
            <w:r w:rsidRPr="00571B6C">
              <w:rPr>
                <w:rFonts w:ascii="Times New Roman" w:hAnsi="Times New Roman" w:cs="Times New Roman"/>
                <w:sz w:val="24"/>
                <w:szCs w:val="24"/>
              </w:rPr>
              <w:t>Підготовка до семінарських занять передбачає: ознайомлення</w:t>
            </w:r>
            <w:r>
              <w:rPr>
                <w:rFonts w:ascii="Times New Roman" w:hAnsi="Times New Roman" w:cs="Times New Roman"/>
                <w:sz w:val="24"/>
                <w:szCs w:val="24"/>
              </w:rPr>
              <w:t xml:space="preserve"> з питаннями, які виносяться на </w:t>
            </w:r>
            <w:r w:rsidRPr="00571B6C">
              <w:rPr>
                <w:rFonts w:ascii="Times New Roman" w:hAnsi="Times New Roman" w:cs="Times New Roman"/>
                <w:sz w:val="24"/>
                <w:szCs w:val="24"/>
              </w:rPr>
              <w:t>заняття з відповідної теми; вивчення лекційного матеріал</w:t>
            </w:r>
            <w:r>
              <w:rPr>
                <w:rFonts w:ascii="Times New Roman" w:hAnsi="Times New Roman" w:cs="Times New Roman"/>
                <w:sz w:val="24"/>
                <w:szCs w:val="24"/>
              </w:rPr>
              <w:t xml:space="preserve">у. Рішення семінарських завдань </w:t>
            </w:r>
            <w:r w:rsidRPr="00571B6C">
              <w:rPr>
                <w:rFonts w:ascii="Times New Roman" w:hAnsi="Times New Roman" w:cs="Times New Roman"/>
                <w:sz w:val="24"/>
                <w:szCs w:val="24"/>
              </w:rPr>
              <w:t>повинно демонструвати ознаки самостійності виконання здобу</w:t>
            </w:r>
            <w:r>
              <w:rPr>
                <w:rFonts w:ascii="Times New Roman" w:hAnsi="Times New Roman" w:cs="Times New Roman"/>
                <w:sz w:val="24"/>
                <w:szCs w:val="24"/>
              </w:rPr>
              <w:t xml:space="preserve">вачем такої роботи, відсутність </w:t>
            </w:r>
            <w:r w:rsidRPr="00571B6C">
              <w:rPr>
                <w:rFonts w:ascii="Times New Roman" w:hAnsi="Times New Roman" w:cs="Times New Roman"/>
                <w:sz w:val="24"/>
                <w:szCs w:val="24"/>
              </w:rPr>
              <w:t>ознак повторюваності та плагіату.</w:t>
            </w:r>
          </w:p>
          <w:p w:rsidR="00571B6C" w:rsidRDefault="00571B6C" w:rsidP="00571B6C">
            <w:pPr>
              <w:jc w:val="both"/>
              <w:rPr>
                <w:rFonts w:ascii="Times New Roman" w:hAnsi="Times New Roman" w:cs="Times New Roman"/>
                <w:sz w:val="24"/>
                <w:szCs w:val="24"/>
              </w:rPr>
            </w:pPr>
            <w:r w:rsidRPr="00571B6C">
              <w:rPr>
                <w:rFonts w:ascii="Times New Roman" w:hAnsi="Times New Roman" w:cs="Times New Roman"/>
                <w:sz w:val="24"/>
                <w:szCs w:val="24"/>
              </w:rPr>
              <w:lastRenderedPageBreak/>
              <w:t>Присутність здобувачів вищої освіти на семінарських і лек</w:t>
            </w:r>
            <w:r>
              <w:rPr>
                <w:rFonts w:ascii="Times New Roman" w:hAnsi="Times New Roman" w:cs="Times New Roman"/>
                <w:sz w:val="24"/>
                <w:szCs w:val="24"/>
              </w:rPr>
              <w:t xml:space="preserve">ційних заняттях є обов’язковою, </w:t>
            </w:r>
            <w:r w:rsidRPr="00571B6C">
              <w:rPr>
                <w:rFonts w:ascii="Times New Roman" w:hAnsi="Times New Roman" w:cs="Times New Roman"/>
                <w:sz w:val="24"/>
                <w:szCs w:val="24"/>
              </w:rPr>
              <w:t>важливою також є їх участь в обговоренні всіх питань тем</w:t>
            </w:r>
            <w:r>
              <w:rPr>
                <w:rFonts w:ascii="Times New Roman" w:hAnsi="Times New Roman" w:cs="Times New Roman"/>
                <w:sz w:val="24"/>
                <w:szCs w:val="24"/>
              </w:rPr>
              <w:t xml:space="preserve">и. Пропущені заняття мають бути </w:t>
            </w:r>
            <w:r w:rsidRPr="00571B6C">
              <w:rPr>
                <w:rFonts w:ascii="Times New Roman" w:hAnsi="Times New Roman" w:cs="Times New Roman"/>
                <w:sz w:val="24"/>
                <w:szCs w:val="24"/>
              </w:rPr>
              <w:t>відпрацьовані. Здобувач вищої освіти повинен дотримув</w:t>
            </w:r>
            <w:r>
              <w:rPr>
                <w:rFonts w:ascii="Times New Roman" w:hAnsi="Times New Roman" w:cs="Times New Roman"/>
                <w:sz w:val="24"/>
                <w:szCs w:val="24"/>
              </w:rPr>
              <w:t xml:space="preserve">атися навчальної етики, поважно </w:t>
            </w:r>
            <w:r w:rsidRPr="00571B6C">
              <w:rPr>
                <w:rFonts w:ascii="Times New Roman" w:hAnsi="Times New Roman" w:cs="Times New Roman"/>
                <w:sz w:val="24"/>
                <w:szCs w:val="24"/>
              </w:rPr>
              <w:t>ставитися до учасників процесу навчання, дотримуватися д</w:t>
            </w:r>
            <w:r>
              <w:rPr>
                <w:rFonts w:ascii="Times New Roman" w:hAnsi="Times New Roman" w:cs="Times New Roman"/>
                <w:sz w:val="24"/>
                <w:szCs w:val="24"/>
              </w:rPr>
              <w:t xml:space="preserve">исципліни й часових (строкових) </w:t>
            </w:r>
            <w:r w:rsidRPr="00571B6C">
              <w:rPr>
                <w:rFonts w:ascii="Times New Roman" w:hAnsi="Times New Roman" w:cs="Times New Roman"/>
                <w:sz w:val="24"/>
                <w:szCs w:val="24"/>
              </w:rPr>
              <w:t>параметрів навчального процесу.</w:t>
            </w:r>
          </w:p>
        </w:tc>
      </w:tr>
      <w:tr w:rsidR="00EB055D"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EB055D" w:rsidRPr="00C851F9" w:rsidRDefault="00EB055D" w:rsidP="008C489E">
            <w:pPr>
              <w:jc w:val="center"/>
              <w:rPr>
                <w:rFonts w:ascii="Times New Roman" w:hAnsi="Times New Roman" w:cs="Times New Roman"/>
                <w:b/>
                <w:bCs/>
                <w:sz w:val="24"/>
                <w:szCs w:val="24"/>
              </w:rPr>
            </w:pPr>
            <w:r w:rsidRPr="00C851F9">
              <w:rPr>
                <w:rFonts w:ascii="Times New Roman" w:hAnsi="Times New Roman" w:cs="Times New Roman"/>
                <w:b/>
                <w:bCs/>
                <w:sz w:val="24"/>
                <w:szCs w:val="24"/>
              </w:rPr>
              <w:lastRenderedPageBreak/>
              <w:t>Обсяг навчальної дисципліни</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B055D" w:rsidRPr="000C3BC5" w:rsidRDefault="00D85877" w:rsidP="001A5D14">
            <w:pPr>
              <w:jc w:val="both"/>
              <w:rPr>
                <w:rFonts w:ascii="Times New Roman" w:hAnsi="Times New Roman" w:cs="Times New Roman"/>
                <w:b/>
                <w:sz w:val="24"/>
                <w:szCs w:val="24"/>
              </w:rPr>
            </w:pPr>
            <w:r>
              <w:rPr>
                <w:rFonts w:ascii="Times New Roman" w:hAnsi="Times New Roman" w:cs="Times New Roman"/>
                <w:sz w:val="24"/>
                <w:szCs w:val="24"/>
              </w:rPr>
              <w:t>3</w:t>
            </w:r>
            <w:r w:rsidR="00EB055D" w:rsidRPr="00C851F9">
              <w:rPr>
                <w:rFonts w:ascii="Times New Roman" w:hAnsi="Times New Roman" w:cs="Times New Roman"/>
                <w:sz w:val="24"/>
                <w:szCs w:val="24"/>
              </w:rPr>
              <w:t xml:space="preserve"> </w:t>
            </w:r>
            <w:r w:rsidR="001A5D14" w:rsidRPr="00C851F9">
              <w:rPr>
                <w:rFonts w:ascii="Times New Roman" w:hAnsi="Times New Roman" w:cs="Times New Roman"/>
                <w:sz w:val="24"/>
                <w:szCs w:val="24"/>
              </w:rPr>
              <w:t>кредит</w:t>
            </w:r>
            <w:r w:rsidR="001A5D14">
              <w:rPr>
                <w:rFonts w:ascii="Times New Roman" w:hAnsi="Times New Roman" w:cs="Times New Roman"/>
                <w:sz w:val="24"/>
                <w:szCs w:val="24"/>
              </w:rPr>
              <w:t>и ЄКТС</w:t>
            </w:r>
            <w:r w:rsidR="00EB055D" w:rsidRPr="00C851F9">
              <w:rPr>
                <w:rFonts w:ascii="Times New Roman" w:hAnsi="Times New Roman" w:cs="Times New Roman"/>
                <w:sz w:val="24"/>
                <w:szCs w:val="24"/>
              </w:rPr>
              <w:t>/</w:t>
            </w:r>
            <w:r w:rsidR="001A5D14">
              <w:rPr>
                <w:rFonts w:ascii="Times New Roman" w:hAnsi="Times New Roman" w:cs="Times New Roman"/>
                <w:sz w:val="24"/>
                <w:szCs w:val="24"/>
              </w:rPr>
              <w:t>90</w:t>
            </w:r>
            <w:r w:rsidR="00EB055D" w:rsidRPr="00C851F9">
              <w:rPr>
                <w:rFonts w:ascii="Times New Roman" w:hAnsi="Times New Roman" w:cs="Times New Roman"/>
                <w:sz w:val="24"/>
                <w:szCs w:val="24"/>
              </w:rPr>
              <w:t xml:space="preserve"> годин, у тому числі, самостійної роботи - </w:t>
            </w:r>
            <w:r w:rsidR="001A5D14">
              <w:rPr>
                <w:rFonts w:ascii="Times New Roman" w:hAnsi="Times New Roman" w:cs="Times New Roman"/>
                <w:sz w:val="24"/>
                <w:szCs w:val="24"/>
              </w:rPr>
              <w:t>56</w:t>
            </w:r>
            <w:r w:rsidR="00EB055D" w:rsidRPr="00C851F9">
              <w:rPr>
                <w:rFonts w:ascii="Times New Roman" w:hAnsi="Times New Roman" w:cs="Times New Roman"/>
                <w:sz w:val="24"/>
                <w:szCs w:val="24"/>
              </w:rPr>
              <w:t xml:space="preserve"> годин, лекційних - </w:t>
            </w:r>
            <w:r w:rsidR="00571B6C">
              <w:rPr>
                <w:rFonts w:ascii="Times New Roman" w:hAnsi="Times New Roman" w:cs="Times New Roman"/>
                <w:sz w:val="24"/>
                <w:szCs w:val="24"/>
              </w:rPr>
              <w:t>18</w:t>
            </w:r>
            <w:r w:rsidR="00EB055D" w:rsidRPr="00C851F9">
              <w:rPr>
                <w:rFonts w:ascii="Times New Roman" w:hAnsi="Times New Roman" w:cs="Times New Roman"/>
                <w:sz w:val="24"/>
                <w:szCs w:val="24"/>
              </w:rPr>
              <w:t xml:space="preserve"> годин, семінарських - </w:t>
            </w:r>
            <w:r w:rsidR="007966AD">
              <w:rPr>
                <w:rFonts w:ascii="Times New Roman" w:hAnsi="Times New Roman" w:cs="Times New Roman"/>
                <w:sz w:val="24"/>
                <w:szCs w:val="24"/>
              </w:rPr>
              <w:t>16</w:t>
            </w:r>
            <w:r w:rsidR="00EB055D" w:rsidRPr="00C851F9">
              <w:rPr>
                <w:rFonts w:ascii="Times New Roman" w:hAnsi="Times New Roman" w:cs="Times New Roman"/>
                <w:sz w:val="24"/>
                <w:szCs w:val="24"/>
              </w:rPr>
              <w:t xml:space="preserve"> годин.</w:t>
            </w:r>
          </w:p>
        </w:tc>
      </w:tr>
      <w:tr w:rsidR="00EB055D"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EB055D" w:rsidRPr="00C851F9" w:rsidRDefault="00EB055D" w:rsidP="008C489E">
            <w:pPr>
              <w:jc w:val="center"/>
              <w:rPr>
                <w:rFonts w:ascii="Times New Roman" w:hAnsi="Times New Roman" w:cs="Times New Roman"/>
                <w:b/>
                <w:bCs/>
                <w:sz w:val="24"/>
                <w:szCs w:val="24"/>
              </w:rPr>
            </w:pPr>
            <w:r w:rsidRPr="00C851F9">
              <w:rPr>
                <w:rFonts w:ascii="Times New Roman" w:hAnsi="Times New Roman" w:cs="Times New Roman"/>
                <w:b/>
                <w:bCs/>
                <w:sz w:val="24"/>
                <w:szCs w:val="24"/>
              </w:rPr>
              <w:t xml:space="preserve">Форма навчання </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B055D" w:rsidRPr="00C851F9" w:rsidRDefault="00571B6C" w:rsidP="008C489E">
            <w:pPr>
              <w:jc w:val="both"/>
              <w:rPr>
                <w:rFonts w:ascii="Times New Roman" w:hAnsi="Times New Roman" w:cs="Times New Roman"/>
                <w:sz w:val="24"/>
                <w:szCs w:val="24"/>
              </w:rPr>
            </w:pPr>
            <w:r>
              <w:rPr>
                <w:rFonts w:ascii="Times New Roman" w:hAnsi="Times New Roman" w:cs="Times New Roman"/>
                <w:bCs/>
                <w:sz w:val="24"/>
                <w:szCs w:val="24"/>
              </w:rPr>
              <w:t>Денна</w:t>
            </w:r>
          </w:p>
        </w:tc>
      </w:tr>
      <w:tr w:rsidR="00EB055D"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EB055D" w:rsidRPr="00C851F9" w:rsidRDefault="00EB055D" w:rsidP="008C489E">
            <w:pPr>
              <w:jc w:val="center"/>
              <w:rPr>
                <w:rFonts w:ascii="Times New Roman" w:hAnsi="Times New Roman" w:cs="Times New Roman"/>
                <w:b/>
                <w:sz w:val="24"/>
                <w:szCs w:val="24"/>
              </w:rPr>
            </w:pPr>
            <w:r w:rsidRPr="00C851F9">
              <w:rPr>
                <w:rFonts w:ascii="Times New Roman" w:hAnsi="Times New Roman" w:cs="Times New Roman"/>
                <w:b/>
                <w:sz w:val="24"/>
                <w:szCs w:val="24"/>
              </w:rPr>
              <w:t>Мова викладання</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B055D" w:rsidRPr="00C851F9" w:rsidRDefault="000C3BC5" w:rsidP="008C489E">
            <w:pPr>
              <w:jc w:val="both"/>
              <w:rPr>
                <w:rFonts w:ascii="Times New Roman" w:hAnsi="Times New Roman" w:cs="Times New Roman"/>
                <w:sz w:val="24"/>
                <w:szCs w:val="24"/>
              </w:rPr>
            </w:pPr>
            <w:r>
              <w:rPr>
                <w:rFonts w:ascii="Times New Roman" w:hAnsi="Times New Roman" w:cs="Times New Roman"/>
                <w:sz w:val="24"/>
                <w:szCs w:val="24"/>
              </w:rPr>
              <w:t>Українська</w:t>
            </w:r>
          </w:p>
        </w:tc>
      </w:tr>
      <w:tr w:rsidR="00EB055D"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EB055D" w:rsidRPr="00C851F9" w:rsidRDefault="00EB055D" w:rsidP="008C489E">
            <w:pPr>
              <w:jc w:val="center"/>
              <w:rPr>
                <w:rFonts w:ascii="Times New Roman" w:hAnsi="Times New Roman" w:cs="Times New Roman"/>
                <w:b/>
                <w:bCs/>
                <w:sz w:val="24"/>
                <w:szCs w:val="24"/>
              </w:rPr>
            </w:pPr>
            <w:r w:rsidRPr="00C851F9">
              <w:rPr>
                <w:rFonts w:ascii="Times New Roman" w:hAnsi="Times New Roman" w:cs="Times New Roman"/>
                <w:b/>
                <w:bCs/>
                <w:sz w:val="24"/>
                <w:szCs w:val="24"/>
              </w:rPr>
              <w:t xml:space="preserve">Формат </w:t>
            </w:r>
            <w:r w:rsidR="005334A0">
              <w:rPr>
                <w:rFonts w:ascii="Times New Roman" w:hAnsi="Times New Roman" w:cs="Times New Roman"/>
                <w:b/>
                <w:bCs/>
                <w:sz w:val="24"/>
                <w:szCs w:val="24"/>
              </w:rPr>
              <w:t xml:space="preserve">вивчення </w:t>
            </w:r>
            <w:r w:rsidRPr="00C851F9">
              <w:rPr>
                <w:rFonts w:ascii="Times New Roman" w:hAnsi="Times New Roman" w:cs="Times New Roman"/>
                <w:b/>
                <w:bCs/>
                <w:sz w:val="24"/>
                <w:szCs w:val="24"/>
              </w:rPr>
              <w:t>навчальної дисципліни</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0C3BC5" w:rsidRPr="000C3BC5" w:rsidRDefault="00826EAA" w:rsidP="000C3BC5">
            <w:pPr>
              <w:rPr>
                <w:rFonts w:ascii="Times New Roman" w:hAnsi="Times New Roman" w:cs="Times New Roman"/>
                <w:sz w:val="24"/>
                <w:szCs w:val="24"/>
              </w:rPr>
            </w:pPr>
            <w:proofErr w:type="spellStart"/>
            <w:r w:rsidRPr="00826EAA">
              <w:rPr>
                <w:rFonts w:ascii="Times New Roman" w:hAnsi="Times New Roman" w:cs="Times New Roman"/>
                <w:sz w:val="24"/>
                <w:szCs w:val="24"/>
              </w:rPr>
              <w:t>Офлайн</w:t>
            </w:r>
            <w:proofErr w:type="spellEnd"/>
            <w:r w:rsidRPr="00826EAA">
              <w:rPr>
                <w:rFonts w:ascii="Times New Roman" w:hAnsi="Times New Roman" w:cs="Times New Roman"/>
                <w:sz w:val="24"/>
                <w:szCs w:val="24"/>
              </w:rPr>
              <w:t xml:space="preserve">/онлайн: </w:t>
            </w:r>
            <w:r>
              <w:rPr>
                <w:rFonts w:ascii="Times New Roman" w:hAnsi="Times New Roman" w:cs="Times New Roman"/>
                <w:sz w:val="24"/>
                <w:szCs w:val="24"/>
              </w:rPr>
              <w:t>л</w:t>
            </w:r>
            <w:r w:rsidR="000C3BC5" w:rsidRPr="000C3BC5">
              <w:rPr>
                <w:rFonts w:ascii="Times New Roman" w:hAnsi="Times New Roman" w:cs="Times New Roman"/>
                <w:sz w:val="24"/>
                <w:szCs w:val="24"/>
              </w:rPr>
              <w:t xml:space="preserve">екції, семінарські заняття, виконання самостійної роботи, консультації, </w:t>
            </w:r>
            <w:r w:rsidR="001A5D14">
              <w:rPr>
                <w:rFonts w:ascii="Times New Roman" w:hAnsi="Times New Roman" w:cs="Times New Roman"/>
                <w:sz w:val="24"/>
                <w:szCs w:val="24"/>
              </w:rPr>
              <w:t xml:space="preserve">залік </w:t>
            </w:r>
            <w:r w:rsidR="000C3BC5" w:rsidRPr="000C3BC5">
              <w:rPr>
                <w:rFonts w:ascii="Times New Roman" w:hAnsi="Times New Roman" w:cs="Times New Roman"/>
                <w:sz w:val="24"/>
                <w:szCs w:val="24"/>
              </w:rPr>
              <w:t xml:space="preserve">тощо. </w:t>
            </w:r>
          </w:p>
          <w:p w:rsidR="00EB055D" w:rsidRPr="00C851F9" w:rsidRDefault="000C3BC5" w:rsidP="000C3BC5">
            <w:pPr>
              <w:jc w:val="both"/>
              <w:rPr>
                <w:rFonts w:ascii="Times New Roman" w:hAnsi="Times New Roman" w:cs="Times New Roman"/>
                <w:sz w:val="24"/>
                <w:szCs w:val="24"/>
              </w:rPr>
            </w:pPr>
            <w:r w:rsidRPr="000C3BC5">
              <w:rPr>
                <w:rFonts w:ascii="Times New Roman" w:hAnsi="Times New Roman" w:cs="Times New Roman"/>
                <w:sz w:val="24"/>
                <w:szCs w:val="24"/>
              </w:rPr>
              <w:t>Для осіб із особливими освітніми потребами, у разі необхідності,  розробляється індивідуальний формат вивчення навчальної дисципліни.</w:t>
            </w:r>
          </w:p>
        </w:tc>
      </w:tr>
      <w:tr w:rsidR="00EB055D" w:rsidRPr="00C851F9" w:rsidTr="00880A9A">
        <w:tc>
          <w:tcPr>
            <w:tcW w:w="983" w:type="pct"/>
            <w:tcBorders>
              <w:top w:val="single" w:sz="4" w:space="0" w:color="auto"/>
              <w:left w:val="single" w:sz="4" w:space="0" w:color="auto"/>
              <w:bottom w:val="single" w:sz="4" w:space="0" w:color="auto"/>
              <w:right w:val="single" w:sz="4" w:space="0" w:color="auto"/>
            </w:tcBorders>
            <w:vAlign w:val="center"/>
            <w:hideMark/>
          </w:tcPr>
          <w:p w:rsidR="00EB055D" w:rsidRPr="00C851F9" w:rsidRDefault="00EB055D" w:rsidP="008C489E">
            <w:pPr>
              <w:jc w:val="center"/>
              <w:rPr>
                <w:rFonts w:ascii="Times New Roman" w:hAnsi="Times New Roman" w:cs="Times New Roman"/>
                <w:sz w:val="24"/>
                <w:szCs w:val="24"/>
              </w:rPr>
            </w:pPr>
            <w:r w:rsidRPr="00C851F9">
              <w:rPr>
                <w:rFonts w:ascii="Times New Roman" w:hAnsi="Times New Roman" w:cs="Times New Roman"/>
                <w:b/>
                <w:bCs/>
                <w:sz w:val="24"/>
                <w:szCs w:val="24"/>
              </w:rPr>
              <w:t>Необхідне обладнання</w:t>
            </w:r>
          </w:p>
        </w:tc>
        <w:tc>
          <w:tcPr>
            <w:tcW w:w="4017" w:type="pct"/>
            <w:gridSpan w:val="2"/>
            <w:tcBorders>
              <w:top w:val="single" w:sz="4" w:space="0" w:color="auto"/>
              <w:left w:val="single" w:sz="4" w:space="0" w:color="auto"/>
              <w:bottom w:val="single" w:sz="4" w:space="0" w:color="auto"/>
              <w:right w:val="single" w:sz="4" w:space="0" w:color="auto"/>
            </w:tcBorders>
            <w:vAlign w:val="center"/>
            <w:hideMark/>
          </w:tcPr>
          <w:p w:rsidR="00EB055D" w:rsidRPr="00C851F9" w:rsidRDefault="00EB055D" w:rsidP="00AC48BD">
            <w:pPr>
              <w:rPr>
                <w:rFonts w:ascii="Times New Roman" w:hAnsi="Times New Roman" w:cs="Times New Roman"/>
                <w:sz w:val="24"/>
                <w:szCs w:val="24"/>
              </w:rPr>
            </w:pPr>
            <w:r w:rsidRPr="00C851F9">
              <w:rPr>
                <w:rFonts w:ascii="Times New Roman" w:hAnsi="Times New Roman" w:cs="Times New Roman"/>
                <w:sz w:val="24"/>
                <w:szCs w:val="24"/>
              </w:rPr>
              <w:t>Мультимедійний проектор, комп’ютер</w:t>
            </w:r>
            <w:r>
              <w:rPr>
                <w:rFonts w:ascii="Times New Roman" w:hAnsi="Times New Roman" w:cs="Times New Roman"/>
                <w:sz w:val="24"/>
                <w:szCs w:val="24"/>
              </w:rPr>
              <w:t>.</w:t>
            </w:r>
          </w:p>
        </w:tc>
      </w:tr>
      <w:tr w:rsidR="00EB055D"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EB055D" w:rsidRPr="00C851F9" w:rsidRDefault="00EB055D" w:rsidP="008C489E">
            <w:pPr>
              <w:jc w:val="center"/>
              <w:rPr>
                <w:rFonts w:ascii="Times New Roman" w:hAnsi="Times New Roman" w:cs="Times New Roman"/>
                <w:b/>
                <w:bCs/>
                <w:sz w:val="24"/>
                <w:szCs w:val="24"/>
              </w:rPr>
            </w:pPr>
            <w:r w:rsidRPr="00C851F9">
              <w:rPr>
                <w:rFonts w:ascii="Times New Roman" w:hAnsi="Times New Roman" w:cs="Times New Roman"/>
                <w:b/>
                <w:bCs/>
                <w:sz w:val="24"/>
                <w:szCs w:val="24"/>
              </w:rPr>
              <w:t>Зміст навчальної дисципліни</w:t>
            </w:r>
            <w:r w:rsidR="00081875">
              <w:rPr>
                <w:rFonts w:ascii="Times New Roman" w:hAnsi="Times New Roman" w:cs="Times New Roman"/>
                <w:b/>
                <w:bCs/>
                <w:sz w:val="24"/>
                <w:szCs w:val="24"/>
              </w:rPr>
              <w:t xml:space="preserve"> та організація </w:t>
            </w:r>
            <w:r w:rsidR="00B109CC">
              <w:rPr>
                <w:rFonts w:ascii="Times New Roman" w:hAnsi="Times New Roman" w:cs="Times New Roman"/>
                <w:b/>
                <w:bCs/>
                <w:sz w:val="24"/>
                <w:szCs w:val="24"/>
              </w:rPr>
              <w:t xml:space="preserve">поточного та підсумкового </w:t>
            </w:r>
            <w:r w:rsidR="00081875">
              <w:rPr>
                <w:rFonts w:ascii="Times New Roman" w:hAnsi="Times New Roman" w:cs="Times New Roman"/>
                <w:b/>
                <w:bCs/>
                <w:sz w:val="24"/>
                <w:szCs w:val="24"/>
              </w:rPr>
              <w:t>контролю</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tbl>
            <w:tblPr>
              <w:tblW w:w="8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8"/>
              <w:gridCol w:w="2126"/>
              <w:gridCol w:w="2551"/>
              <w:gridCol w:w="1857"/>
            </w:tblGrid>
            <w:tr w:rsidR="00081875" w:rsidRPr="00C851F9" w:rsidTr="000405D4">
              <w:tc>
                <w:tcPr>
                  <w:tcW w:w="1568" w:type="dxa"/>
                  <w:shd w:val="clear" w:color="auto" w:fill="auto"/>
                </w:tcPr>
                <w:p w:rsidR="00081875" w:rsidRPr="00C851F9" w:rsidRDefault="00081875" w:rsidP="00AD10BE">
                  <w:pPr>
                    <w:jc w:val="center"/>
                    <w:rPr>
                      <w:rFonts w:ascii="Times New Roman" w:hAnsi="Times New Roman" w:cs="Times New Roman"/>
                      <w:b/>
                      <w:sz w:val="22"/>
                      <w:szCs w:val="22"/>
                    </w:rPr>
                  </w:pPr>
                  <w:r w:rsidRPr="00C851F9">
                    <w:rPr>
                      <w:rFonts w:ascii="Times New Roman" w:hAnsi="Times New Roman" w:cs="Times New Roman"/>
                      <w:b/>
                      <w:sz w:val="22"/>
                      <w:szCs w:val="22"/>
                    </w:rPr>
                    <w:t xml:space="preserve">Години </w:t>
                  </w:r>
                </w:p>
                <w:p w:rsidR="00081875" w:rsidRPr="00C851F9" w:rsidRDefault="00081875" w:rsidP="00AD10BE">
                  <w:pPr>
                    <w:jc w:val="center"/>
                    <w:rPr>
                      <w:rFonts w:ascii="Times New Roman" w:hAnsi="Times New Roman" w:cs="Times New Roman"/>
                      <w:b/>
                      <w:sz w:val="22"/>
                      <w:szCs w:val="22"/>
                    </w:rPr>
                  </w:pPr>
                  <w:r w:rsidRPr="00C851F9">
                    <w:rPr>
                      <w:rFonts w:ascii="Times New Roman" w:hAnsi="Times New Roman" w:cs="Times New Roman"/>
                      <w:b/>
                      <w:sz w:val="22"/>
                      <w:szCs w:val="22"/>
                    </w:rPr>
                    <w:t>(лек. / сем. / СРС)</w:t>
                  </w:r>
                </w:p>
              </w:tc>
              <w:tc>
                <w:tcPr>
                  <w:tcW w:w="2126" w:type="dxa"/>
                  <w:shd w:val="clear" w:color="auto" w:fill="auto"/>
                </w:tcPr>
                <w:p w:rsidR="00081875" w:rsidRPr="00C851F9" w:rsidRDefault="00081875" w:rsidP="00AD10BE">
                  <w:pPr>
                    <w:jc w:val="center"/>
                    <w:rPr>
                      <w:rFonts w:ascii="Times New Roman" w:hAnsi="Times New Roman" w:cs="Times New Roman"/>
                      <w:b/>
                      <w:sz w:val="22"/>
                      <w:szCs w:val="22"/>
                    </w:rPr>
                  </w:pPr>
                  <w:r w:rsidRPr="00C851F9">
                    <w:rPr>
                      <w:rFonts w:ascii="Times New Roman" w:hAnsi="Times New Roman" w:cs="Times New Roman"/>
                      <w:b/>
                      <w:sz w:val="22"/>
                      <w:szCs w:val="22"/>
                    </w:rPr>
                    <w:t>Тема</w:t>
                  </w:r>
                </w:p>
              </w:tc>
              <w:tc>
                <w:tcPr>
                  <w:tcW w:w="2551" w:type="dxa"/>
                  <w:shd w:val="clear" w:color="auto" w:fill="auto"/>
                </w:tcPr>
                <w:p w:rsidR="00081875" w:rsidRPr="00C851F9" w:rsidRDefault="00081875" w:rsidP="00AD10BE">
                  <w:pPr>
                    <w:jc w:val="center"/>
                    <w:rPr>
                      <w:rFonts w:ascii="Times New Roman" w:hAnsi="Times New Roman" w:cs="Times New Roman"/>
                      <w:b/>
                      <w:sz w:val="22"/>
                      <w:szCs w:val="22"/>
                    </w:rPr>
                  </w:pPr>
                  <w:r w:rsidRPr="00081875">
                    <w:rPr>
                      <w:rFonts w:ascii="Times New Roman" w:hAnsi="Times New Roman" w:cs="Times New Roman"/>
                      <w:b/>
                      <w:sz w:val="22"/>
                      <w:szCs w:val="22"/>
                    </w:rPr>
                    <w:t>Методи навчання та форми поточного контролю</w:t>
                  </w:r>
                </w:p>
              </w:tc>
              <w:tc>
                <w:tcPr>
                  <w:tcW w:w="1857" w:type="dxa"/>
                  <w:shd w:val="clear" w:color="auto" w:fill="auto"/>
                </w:tcPr>
                <w:p w:rsidR="00081875" w:rsidRPr="00C851F9" w:rsidRDefault="00081875" w:rsidP="00AD10BE">
                  <w:pPr>
                    <w:jc w:val="center"/>
                    <w:rPr>
                      <w:rFonts w:ascii="Times New Roman" w:hAnsi="Times New Roman" w:cs="Times New Roman"/>
                      <w:b/>
                      <w:sz w:val="22"/>
                      <w:szCs w:val="22"/>
                    </w:rPr>
                  </w:pPr>
                  <w:r w:rsidRPr="00C851F9">
                    <w:rPr>
                      <w:rFonts w:ascii="Times New Roman" w:hAnsi="Times New Roman" w:cs="Times New Roman"/>
                      <w:b/>
                      <w:sz w:val="22"/>
                      <w:szCs w:val="22"/>
                    </w:rPr>
                    <w:t>Максимальна кількість балів</w:t>
                  </w:r>
                </w:p>
              </w:tc>
            </w:tr>
            <w:tr w:rsidR="009474E4" w:rsidRPr="00C851F9" w:rsidTr="004A55C4">
              <w:tc>
                <w:tcPr>
                  <w:tcW w:w="1568" w:type="dxa"/>
                  <w:shd w:val="clear" w:color="auto" w:fill="auto"/>
                  <w:vAlign w:val="center"/>
                </w:tcPr>
                <w:p w:rsidR="009474E4" w:rsidRPr="00C851F9" w:rsidRDefault="00A1111A" w:rsidP="009474E4">
                  <w:pPr>
                    <w:jc w:val="center"/>
                    <w:rPr>
                      <w:rFonts w:ascii="Times New Roman" w:hAnsi="Times New Roman" w:cs="Times New Roman"/>
                      <w:color w:val="auto"/>
                      <w:sz w:val="22"/>
                      <w:szCs w:val="22"/>
                    </w:rPr>
                  </w:pPr>
                  <w:r>
                    <w:rPr>
                      <w:rFonts w:ascii="Times New Roman" w:hAnsi="Times New Roman" w:cs="Times New Roman"/>
                      <w:color w:val="auto"/>
                      <w:sz w:val="22"/>
                      <w:szCs w:val="22"/>
                    </w:rPr>
                    <w:t>2</w:t>
                  </w:r>
                  <w:r w:rsidR="009474E4">
                    <w:rPr>
                      <w:rFonts w:ascii="Times New Roman" w:hAnsi="Times New Roman" w:cs="Times New Roman"/>
                      <w:color w:val="auto"/>
                      <w:sz w:val="22"/>
                      <w:szCs w:val="22"/>
                    </w:rPr>
                    <w:t>/</w:t>
                  </w:r>
                  <w:r w:rsidR="00101647">
                    <w:rPr>
                      <w:rFonts w:ascii="Times New Roman" w:hAnsi="Times New Roman" w:cs="Times New Roman"/>
                      <w:color w:val="auto"/>
                      <w:sz w:val="22"/>
                      <w:szCs w:val="22"/>
                    </w:rPr>
                    <w:t>1</w:t>
                  </w:r>
                  <w:r w:rsidR="009474E4">
                    <w:rPr>
                      <w:rFonts w:ascii="Times New Roman" w:hAnsi="Times New Roman" w:cs="Times New Roman"/>
                      <w:color w:val="auto"/>
                      <w:sz w:val="22"/>
                      <w:szCs w:val="22"/>
                    </w:rPr>
                    <w:t>/</w:t>
                  </w:r>
                  <w:r>
                    <w:rPr>
                      <w:rFonts w:ascii="Times New Roman" w:hAnsi="Times New Roman" w:cs="Times New Roman"/>
                      <w:color w:val="auto"/>
                      <w:sz w:val="22"/>
                      <w:szCs w:val="22"/>
                    </w:rPr>
                    <w:t>5</w:t>
                  </w:r>
                </w:p>
              </w:tc>
              <w:tc>
                <w:tcPr>
                  <w:tcW w:w="2126" w:type="dxa"/>
                  <w:tcBorders>
                    <w:top w:val="single" w:sz="4" w:space="0" w:color="auto"/>
                    <w:left w:val="single" w:sz="4" w:space="0" w:color="auto"/>
                    <w:bottom w:val="single" w:sz="4" w:space="0" w:color="auto"/>
                    <w:right w:val="single" w:sz="4" w:space="0" w:color="auto"/>
                  </w:tcBorders>
                </w:tcPr>
                <w:p w:rsidR="00075F5C" w:rsidRPr="00075F5C" w:rsidRDefault="00075F5C" w:rsidP="00075F5C">
                  <w:pPr>
                    <w:rPr>
                      <w:rFonts w:ascii="Times New Roman" w:hAnsi="Times New Roman" w:cs="Times New Roman"/>
                      <w:sz w:val="22"/>
                      <w:szCs w:val="22"/>
                    </w:rPr>
                  </w:pPr>
                  <w:r w:rsidRPr="00075F5C">
                    <w:rPr>
                      <w:rFonts w:ascii="Times New Roman" w:hAnsi="Times New Roman" w:cs="Times New Roman"/>
                      <w:bCs/>
                      <w:iCs/>
                      <w:sz w:val="22"/>
                      <w:szCs w:val="22"/>
                    </w:rPr>
                    <w:t>Загальні положення про правове регулювання неплатоспроможності (банкрутства)</w:t>
                  </w:r>
                </w:p>
                <w:p w:rsidR="009474E4" w:rsidRPr="00075F5C" w:rsidRDefault="009474E4" w:rsidP="00A1111A">
                  <w:pPr>
                    <w:rPr>
                      <w:rFonts w:ascii="Times New Roman" w:hAnsi="Times New Roman" w:cs="Times New Roman"/>
                      <w:color w:val="auto"/>
                      <w:sz w:val="22"/>
                      <w:szCs w:val="22"/>
                    </w:rPr>
                  </w:pPr>
                </w:p>
              </w:tc>
              <w:tc>
                <w:tcPr>
                  <w:tcW w:w="2551" w:type="dxa"/>
                  <w:shd w:val="clear" w:color="auto" w:fill="auto"/>
                  <w:vAlign w:val="center"/>
                </w:tcPr>
                <w:p w:rsidR="009474E4" w:rsidRPr="008E67B9" w:rsidRDefault="009474E4" w:rsidP="009474E4">
                  <w:pPr>
                    <w:rPr>
                      <w:rFonts w:ascii="Times New Roman" w:hAnsi="Times New Roman" w:cs="Times New Roman"/>
                      <w:color w:val="auto"/>
                      <w:sz w:val="22"/>
                      <w:szCs w:val="22"/>
                    </w:rPr>
                  </w:pPr>
                  <w:r w:rsidRPr="008E67B9">
                    <w:rPr>
                      <w:rFonts w:ascii="Times New Roman" w:hAnsi="Times New Roman" w:cs="Times New Roman"/>
                      <w:color w:val="auto"/>
                      <w:sz w:val="22"/>
                      <w:szCs w:val="22"/>
                    </w:rPr>
                    <w:t xml:space="preserve">Усний виклад, </w:t>
                  </w:r>
                  <w:proofErr w:type="spellStart"/>
                  <w:r w:rsidRPr="008E67B9">
                    <w:rPr>
                      <w:rFonts w:ascii="Times New Roman" w:hAnsi="Times New Roman" w:cs="Times New Roman"/>
                      <w:color w:val="auto"/>
                      <w:sz w:val="22"/>
                      <w:szCs w:val="22"/>
                    </w:rPr>
                    <w:t>слайдова</w:t>
                  </w:r>
                  <w:proofErr w:type="spellEnd"/>
                  <w:r w:rsidRPr="008E67B9">
                    <w:rPr>
                      <w:rFonts w:ascii="Times New Roman" w:hAnsi="Times New Roman" w:cs="Times New Roman"/>
                      <w:color w:val="auto"/>
                      <w:sz w:val="22"/>
                      <w:szCs w:val="22"/>
                    </w:rPr>
                    <w:t xml:space="preserve"> презентація матеріалу, усне опитування, тести, </w:t>
                  </w:r>
                </w:p>
                <w:p w:rsidR="009474E4" w:rsidRPr="008E67B9" w:rsidRDefault="009474E4" w:rsidP="009474E4">
                  <w:pPr>
                    <w:rPr>
                      <w:rFonts w:ascii="Times New Roman" w:hAnsi="Times New Roman" w:cs="Times New Roman"/>
                      <w:color w:val="auto"/>
                      <w:sz w:val="22"/>
                      <w:szCs w:val="22"/>
                    </w:rPr>
                  </w:pPr>
                  <w:r w:rsidRPr="008E67B9">
                    <w:rPr>
                      <w:rFonts w:ascii="Times New Roman" w:hAnsi="Times New Roman" w:cs="Times New Roman"/>
                      <w:color w:val="auto"/>
                      <w:sz w:val="22"/>
                      <w:szCs w:val="22"/>
                    </w:rPr>
                    <w:t>дискусійні питання, ситуаційні завдання</w:t>
                  </w:r>
                </w:p>
                <w:p w:rsidR="009474E4" w:rsidRPr="00C851F9" w:rsidRDefault="009474E4" w:rsidP="009474E4">
                  <w:pPr>
                    <w:rPr>
                      <w:rFonts w:ascii="Times New Roman" w:hAnsi="Times New Roman" w:cs="Times New Roman"/>
                      <w:color w:val="auto"/>
                      <w:sz w:val="22"/>
                      <w:szCs w:val="22"/>
                    </w:rPr>
                  </w:pPr>
                  <w:r w:rsidRPr="008E67B9">
                    <w:rPr>
                      <w:rFonts w:ascii="Times New Roman" w:hAnsi="Times New Roman" w:cs="Times New Roman"/>
                      <w:color w:val="auto"/>
                      <w:sz w:val="22"/>
                      <w:szCs w:val="22"/>
                    </w:rPr>
                    <w:t>тощо</w:t>
                  </w:r>
                </w:p>
              </w:tc>
              <w:tc>
                <w:tcPr>
                  <w:tcW w:w="1857" w:type="dxa"/>
                  <w:shd w:val="clear" w:color="auto" w:fill="auto"/>
                  <w:vAlign w:val="center"/>
                </w:tcPr>
                <w:p w:rsidR="009474E4" w:rsidRDefault="009474E4" w:rsidP="009474E4">
                  <w:pPr>
                    <w:rPr>
                      <w:rFonts w:ascii="Times New Roman" w:hAnsi="Times New Roman" w:cs="Times New Roman"/>
                      <w:color w:val="auto"/>
                      <w:sz w:val="22"/>
                      <w:szCs w:val="22"/>
                    </w:rPr>
                  </w:pPr>
                  <w:r w:rsidRPr="0044404F">
                    <w:rPr>
                      <w:rFonts w:ascii="Times New Roman" w:hAnsi="Times New Roman" w:cs="Times New Roman"/>
                      <w:color w:val="auto"/>
                      <w:sz w:val="22"/>
                      <w:szCs w:val="22"/>
                    </w:rPr>
                    <w:t xml:space="preserve">Лекція – </w:t>
                  </w:r>
                  <w:r w:rsidR="00550E06">
                    <w:rPr>
                      <w:rFonts w:ascii="Times New Roman" w:hAnsi="Times New Roman" w:cs="Times New Roman"/>
                      <w:color w:val="auto"/>
                      <w:sz w:val="22"/>
                      <w:szCs w:val="22"/>
                    </w:rPr>
                    <w:t>0,5</w:t>
                  </w:r>
                </w:p>
                <w:p w:rsidR="009474E4" w:rsidRPr="0044404F" w:rsidRDefault="009474E4" w:rsidP="009474E4">
                  <w:pPr>
                    <w:rPr>
                      <w:rFonts w:ascii="Times New Roman" w:hAnsi="Times New Roman" w:cs="Times New Roman"/>
                      <w:color w:val="auto"/>
                      <w:sz w:val="22"/>
                      <w:szCs w:val="22"/>
                    </w:rPr>
                  </w:pPr>
                  <w:r w:rsidRPr="00FA1B1E">
                    <w:rPr>
                      <w:rFonts w:ascii="Times New Roman" w:hAnsi="Times New Roman" w:cs="Times New Roman"/>
                      <w:color w:val="auto"/>
                      <w:sz w:val="22"/>
                      <w:szCs w:val="22"/>
                    </w:rPr>
                    <w:t>Семінарське заняття –</w:t>
                  </w:r>
                  <w:r w:rsidR="00370F74">
                    <w:rPr>
                      <w:rFonts w:ascii="Times New Roman" w:hAnsi="Times New Roman" w:cs="Times New Roman"/>
                      <w:color w:val="auto"/>
                      <w:sz w:val="22"/>
                      <w:szCs w:val="22"/>
                    </w:rPr>
                    <w:t>2</w:t>
                  </w:r>
                </w:p>
                <w:p w:rsidR="009474E4" w:rsidRPr="00C851F9" w:rsidRDefault="009474E4" w:rsidP="009474E4">
                  <w:pPr>
                    <w:rPr>
                      <w:rFonts w:ascii="Times New Roman" w:hAnsi="Times New Roman" w:cs="Times New Roman"/>
                      <w:color w:val="auto"/>
                      <w:sz w:val="22"/>
                      <w:szCs w:val="22"/>
                    </w:rPr>
                  </w:pPr>
                  <w:r w:rsidRPr="0044404F">
                    <w:rPr>
                      <w:rFonts w:ascii="Times New Roman" w:hAnsi="Times New Roman" w:cs="Times New Roman"/>
                      <w:color w:val="auto"/>
                      <w:sz w:val="22"/>
                      <w:szCs w:val="22"/>
                    </w:rPr>
                    <w:t>СРС –</w:t>
                  </w:r>
                  <w:r w:rsidR="00F15628">
                    <w:rPr>
                      <w:rFonts w:ascii="Times New Roman" w:hAnsi="Times New Roman" w:cs="Times New Roman"/>
                      <w:color w:val="auto"/>
                      <w:sz w:val="22"/>
                      <w:szCs w:val="22"/>
                    </w:rPr>
                    <w:t>1</w:t>
                  </w:r>
                </w:p>
              </w:tc>
            </w:tr>
            <w:tr w:rsidR="00550E06" w:rsidRPr="00C851F9" w:rsidTr="004A55C4">
              <w:tc>
                <w:tcPr>
                  <w:tcW w:w="1568" w:type="dxa"/>
                  <w:tcBorders>
                    <w:bottom w:val="single" w:sz="4" w:space="0" w:color="auto"/>
                  </w:tcBorders>
                  <w:shd w:val="clear" w:color="auto" w:fill="auto"/>
                  <w:vAlign w:val="center"/>
                </w:tcPr>
                <w:p w:rsidR="00550E06" w:rsidRPr="00C851F9" w:rsidRDefault="00101647" w:rsidP="00550E06">
                  <w:pPr>
                    <w:jc w:val="center"/>
                    <w:rPr>
                      <w:rFonts w:ascii="Times New Roman" w:hAnsi="Times New Roman" w:cs="Times New Roman"/>
                      <w:color w:val="auto"/>
                      <w:sz w:val="22"/>
                      <w:szCs w:val="22"/>
                    </w:rPr>
                  </w:pPr>
                  <w:r>
                    <w:rPr>
                      <w:rFonts w:ascii="Times New Roman" w:hAnsi="Times New Roman" w:cs="Times New Roman"/>
                      <w:color w:val="auto"/>
                      <w:sz w:val="22"/>
                      <w:szCs w:val="22"/>
                    </w:rPr>
                    <w:t>2/1</w:t>
                  </w:r>
                  <w:r w:rsidR="00A1111A">
                    <w:rPr>
                      <w:rFonts w:ascii="Times New Roman" w:hAnsi="Times New Roman" w:cs="Times New Roman"/>
                      <w:color w:val="auto"/>
                      <w:sz w:val="22"/>
                      <w:szCs w:val="22"/>
                    </w:rPr>
                    <w:t>/5</w:t>
                  </w:r>
                </w:p>
              </w:tc>
              <w:tc>
                <w:tcPr>
                  <w:tcW w:w="2126" w:type="dxa"/>
                  <w:tcBorders>
                    <w:top w:val="single" w:sz="4" w:space="0" w:color="auto"/>
                    <w:left w:val="single" w:sz="4" w:space="0" w:color="auto"/>
                    <w:bottom w:val="single" w:sz="4" w:space="0" w:color="auto"/>
                    <w:right w:val="single" w:sz="4" w:space="0" w:color="auto"/>
                  </w:tcBorders>
                </w:tcPr>
                <w:p w:rsidR="00075F5C" w:rsidRPr="00075F5C" w:rsidRDefault="00075F5C" w:rsidP="00075F5C">
                  <w:pPr>
                    <w:rPr>
                      <w:rFonts w:ascii="Times New Roman" w:hAnsi="Times New Roman" w:cs="Times New Roman"/>
                      <w:sz w:val="22"/>
                      <w:szCs w:val="22"/>
                    </w:rPr>
                  </w:pPr>
                  <w:r w:rsidRPr="00075F5C">
                    <w:rPr>
                      <w:rFonts w:ascii="Times New Roman" w:hAnsi="Times New Roman" w:cs="Times New Roman"/>
                      <w:bCs/>
                      <w:iCs/>
                      <w:sz w:val="22"/>
                      <w:szCs w:val="22"/>
                    </w:rPr>
                    <w:t>Заходи щодо запобіганню банкрутству боржника. Позасудові процедури</w:t>
                  </w:r>
                </w:p>
                <w:p w:rsidR="00550E06" w:rsidRPr="00075F5C" w:rsidRDefault="00550E06" w:rsidP="00550E06">
                  <w:pPr>
                    <w:rPr>
                      <w:rFonts w:ascii="Times New Roman" w:hAnsi="Times New Roman" w:cs="Times New Roman"/>
                      <w:color w:val="auto"/>
                      <w:sz w:val="22"/>
                      <w:szCs w:val="22"/>
                    </w:rPr>
                  </w:pPr>
                </w:p>
              </w:tc>
              <w:tc>
                <w:tcPr>
                  <w:tcW w:w="2551" w:type="dxa"/>
                  <w:shd w:val="clear" w:color="auto" w:fill="auto"/>
                  <w:vAlign w:val="center"/>
                </w:tcPr>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 xml:space="preserve">Усний виклад, </w:t>
                  </w:r>
                  <w:proofErr w:type="spellStart"/>
                  <w:r w:rsidRPr="008E67B9">
                    <w:rPr>
                      <w:rFonts w:ascii="Times New Roman" w:hAnsi="Times New Roman" w:cs="Times New Roman"/>
                      <w:color w:val="auto"/>
                      <w:sz w:val="22"/>
                      <w:szCs w:val="22"/>
                    </w:rPr>
                    <w:t>слайдова</w:t>
                  </w:r>
                  <w:proofErr w:type="spellEnd"/>
                  <w:r w:rsidRPr="008E67B9">
                    <w:rPr>
                      <w:rFonts w:ascii="Times New Roman" w:hAnsi="Times New Roman" w:cs="Times New Roman"/>
                      <w:color w:val="auto"/>
                      <w:sz w:val="22"/>
                      <w:szCs w:val="22"/>
                    </w:rPr>
                    <w:t xml:space="preserve"> презентація матеріалу, усне опитування, тести, </w:t>
                  </w:r>
                </w:p>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дискусійні питання, ситуаційні завдання</w:t>
                  </w:r>
                </w:p>
                <w:p w:rsidR="00550E06" w:rsidRPr="00C851F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тощо</w:t>
                  </w:r>
                </w:p>
              </w:tc>
              <w:tc>
                <w:tcPr>
                  <w:tcW w:w="1857" w:type="dxa"/>
                  <w:shd w:val="clear" w:color="auto" w:fill="auto"/>
                  <w:vAlign w:val="center"/>
                </w:tcPr>
                <w:p w:rsidR="00550E06"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 xml:space="preserve">Лекція – </w:t>
                  </w:r>
                  <w:r w:rsidR="003425EE">
                    <w:rPr>
                      <w:rFonts w:ascii="Times New Roman" w:hAnsi="Times New Roman" w:cs="Times New Roman"/>
                      <w:color w:val="auto"/>
                      <w:sz w:val="22"/>
                      <w:szCs w:val="22"/>
                    </w:rPr>
                    <w:t>0,5</w:t>
                  </w:r>
                </w:p>
                <w:p w:rsidR="00550E06" w:rsidRPr="0044404F" w:rsidRDefault="00550E06" w:rsidP="00550E06">
                  <w:pPr>
                    <w:rPr>
                      <w:rFonts w:ascii="Times New Roman" w:hAnsi="Times New Roman" w:cs="Times New Roman"/>
                      <w:color w:val="auto"/>
                      <w:sz w:val="22"/>
                      <w:szCs w:val="22"/>
                    </w:rPr>
                  </w:pPr>
                  <w:r w:rsidRPr="00FA1B1E">
                    <w:rPr>
                      <w:rFonts w:ascii="Times New Roman" w:hAnsi="Times New Roman" w:cs="Times New Roman"/>
                      <w:color w:val="auto"/>
                      <w:sz w:val="22"/>
                      <w:szCs w:val="22"/>
                    </w:rPr>
                    <w:t>Семінарське заняття –</w:t>
                  </w:r>
                  <w:r w:rsidR="00370F74">
                    <w:rPr>
                      <w:rFonts w:ascii="Times New Roman" w:hAnsi="Times New Roman" w:cs="Times New Roman"/>
                      <w:color w:val="auto"/>
                      <w:sz w:val="22"/>
                      <w:szCs w:val="22"/>
                    </w:rPr>
                    <w:t xml:space="preserve"> 2</w:t>
                  </w:r>
                </w:p>
                <w:p w:rsidR="00550E06" w:rsidRPr="00C851F9"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СРС –</w:t>
                  </w:r>
                  <w:r w:rsidR="00F15628">
                    <w:rPr>
                      <w:rFonts w:ascii="Times New Roman" w:hAnsi="Times New Roman" w:cs="Times New Roman"/>
                      <w:color w:val="auto"/>
                      <w:sz w:val="22"/>
                      <w:szCs w:val="22"/>
                    </w:rPr>
                    <w:t xml:space="preserve"> 1</w:t>
                  </w:r>
                </w:p>
              </w:tc>
            </w:tr>
            <w:tr w:rsidR="00550E06" w:rsidRPr="00C851F9" w:rsidTr="004A55C4">
              <w:tc>
                <w:tcPr>
                  <w:tcW w:w="1568" w:type="dxa"/>
                  <w:tcBorders>
                    <w:bottom w:val="single" w:sz="4" w:space="0" w:color="auto"/>
                  </w:tcBorders>
                  <w:shd w:val="clear" w:color="auto" w:fill="auto"/>
                  <w:vAlign w:val="center"/>
                </w:tcPr>
                <w:p w:rsidR="00550E06" w:rsidRPr="00C851F9" w:rsidRDefault="00A1111A" w:rsidP="00550E06">
                  <w:pPr>
                    <w:jc w:val="center"/>
                    <w:rPr>
                      <w:rFonts w:ascii="Times New Roman" w:hAnsi="Times New Roman" w:cs="Times New Roman"/>
                      <w:color w:val="auto"/>
                      <w:sz w:val="22"/>
                      <w:szCs w:val="22"/>
                    </w:rPr>
                  </w:pPr>
                  <w:r>
                    <w:rPr>
                      <w:rFonts w:ascii="Times New Roman" w:hAnsi="Times New Roman" w:cs="Times New Roman"/>
                      <w:color w:val="auto"/>
                      <w:sz w:val="22"/>
                      <w:szCs w:val="22"/>
                    </w:rPr>
                    <w:t>2/2/5</w:t>
                  </w:r>
                </w:p>
              </w:tc>
              <w:tc>
                <w:tcPr>
                  <w:tcW w:w="2126" w:type="dxa"/>
                  <w:tcBorders>
                    <w:top w:val="single" w:sz="4" w:space="0" w:color="auto"/>
                    <w:left w:val="single" w:sz="4" w:space="0" w:color="auto"/>
                    <w:bottom w:val="single" w:sz="4" w:space="0" w:color="auto"/>
                    <w:right w:val="single" w:sz="4" w:space="0" w:color="auto"/>
                  </w:tcBorders>
                </w:tcPr>
                <w:p w:rsidR="00550E06" w:rsidRPr="00075F5C" w:rsidRDefault="00075F5C" w:rsidP="00550E06">
                  <w:pPr>
                    <w:rPr>
                      <w:rFonts w:ascii="Times New Roman" w:hAnsi="Times New Roman" w:cs="Times New Roman"/>
                      <w:color w:val="auto"/>
                      <w:sz w:val="22"/>
                      <w:szCs w:val="22"/>
                    </w:rPr>
                  </w:pPr>
                  <w:r w:rsidRPr="00075F5C">
                    <w:rPr>
                      <w:rFonts w:ascii="Times New Roman" w:hAnsi="Times New Roman" w:cs="Times New Roman"/>
                      <w:bCs/>
                      <w:iCs/>
                      <w:sz w:val="22"/>
                      <w:szCs w:val="22"/>
                    </w:rPr>
                    <w:t>Учасники у справі про банкрутство</w:t>
                  </w:r>
                </w:p>
              </w:tc>
              <w:tc>
                <w:tcPr>
                  <w:tcW w:w="2551" w:type="dxa"/>
                  <w:shd w:val="clear" w:color="auto" w:fill="auto"/>
                  <w:vAlign w:val="center"/>
                </w:tcPr>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 xml:space="preserve">Усний виклад, </w:t>
                  </w:r>
                  <w:proofErr w:type="spellStart"/>
                  <w:r w:rsidRPr="008E67B9">
                    <w:rPr>
                      <w:rFonts w:ascii="Times New Roman" w:hAnsi="Times New Roman" w:cs="Times New Roman"/>
                      <w:color w:val="auto"/>
                      <w:sz w:val="22"/>
                      <w:szCs w:val="22"/>
                    </w:rPr>
                    <w:t>слайдова</w:t>
                  </w:r>
                  <w:proofErr w:type="spellEnd"/>
                  <w:r w:rsidRPr="008E67B9">
                    <w:rPr>
                      <w:rFonts w:ascii="Times New Roman" w:hAnsi="Times New Roman" w:cs="Times New Roman"/>
                      <w:color w:val="auto"/>
                      <w:sz w:val="22"/>
                      <w:szCs w:val="22"/>
                    </w:rPr>
                    <w:t xml:space="preserve"> презентація матеріалу, усне опитування, тести, </w:t>
                  </w:r>
                </w:p>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дискусійні питання, ситуаційні завдання</w:t>
                  </w:r>
                </w:p>
                <w:p w:rsidR="00550E06" w:rsidRPr="00C851F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тощо</w:t>
                  </w:r>
                </w:p>
              </w:tc>
              <w:tc>
                <w:tcPr>
                  <w:tcW w:w="1857" w:type="dxa"/>
                  <w:shd w:val="clear" w:color="auto" w:fill="auto"/>
                  <w:vAlign w:val="center"/>
                </w:tcPr>
                <w:p w:rsidR="00550E06"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 xml:space="preserve">Лекція – </w:t>
                  </w:r>
                  <w:r w:rsidR="003425EE">
                    <w:rPr>
                      <w:rFonts w:ascii="Times New Roman" w:hAnsi="Times New Roman" w:cs="Times New Roman"/>
                      <w:color w:val="auto"/>
                      <w:sz w:val="22"/>
                      <w:szCs w:val="22"/>
                    </w:rPr>
                    <w:t>1,0</w:t>
                  </w:r>
                </w:p>
                <w:p w:rsidR="00550E06" w:rsidRPr="0044404F" w:rsidRDefault="00550E06" w:rsidP="00550E06">
                  <w:pPr>
                    <w:rPr>
                      <w:rFonts w:ascii="Times New Roman" w:hAnsi="Times New Roman" w:cs="Times New Roman"/>
                      <w:color w:val="auto"/>
                      <w:sz w:val="22"/>
                      <w:szCs w:val="22"/>
                    </w:rPr>
                  </w:pPr>
                  <w:r w:rsidRPr="00FA1B1E">
                    <w:rPr>
                      <w:rFonts w:ascii="Times New Roman" w:hAnsi="Times New Roman" w:cs="Times New Roman"/>
                      <w:color w:val="auto"/>
                      <w:sz w:val="22"/>
                      <w:szCs w:val="22"/>
                    </w:rPr>
                    <w:t>Семінарське заняття –</w:t>
                  </w:r>
                  <w:r w:rsidR="00370F74">
                    <w:rPr>
                      <w:rFonts w:ascii="Times New Roman" w:hAnsi="Times New Roman" w:cs="Times New Roman"/>
                      <w:color w:val="auto"/>
                      <w:sz w:val="22"/>
                      <w:szCs w:val="22"/>
                    </w:rPr>
                    <w:t xml:space="preserve"> 2</w:t>
                  </w:r>
                </w:p>
                <w:p w:rsidR="00550E06" w:rsidRPr="00C851F9"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СРС –</w:t>
                  </w:r>
                  <w:r w:rsidR="00F15628">
                    <w:rPr>
                      <w:rFonts w:ascii="Times New Roman" w:hAnsi="Times New Roman" w:cs="Times New Roman"/>
                      <w:color w:val="auto"/>
                      <w:sz w:val="22"/>
                      <w:szCs w:val="22"/>
                    </w:rPr>
                    <w:t xml:space="preserve"> 2</w:t>
                  </w:r>
                </w:p>
              </w:tc>
            </w:tr>
            <w:tr w:rsidR="00550E06" w:rsidRPr="00C851F9" w:rsidTr="004A55C4">
              <w:tc>
                <w:tcPr>
                  <w:tcW w:w="1568" w:type="dxa"/>
                  <w:tcBorders>
                    <w:bottom w:val="single" w:sz="4" w:space="0" w:color="auto"/>
                  </w:tcBorders>
                  <w:shd w:val="clear" w:color="auto" w:fill="auto"/>
                  <w:vAlign w:val="center"/>
                </w:tcPr>
                <w:p w:rsidR="00550E06" w:rsidRPr="00C851F9" w:rsidRDefault="00A1111A" w:rsidP="00550E06">
                  <w:pPr>
                    <w:jc w:val="center"/>
                    <w:rPr>
                      <w:rFonts w:ascii="Times New Roman" w:hAnsi="Times New Roman" w:cs="Times New Roman"/>
                      <w:color w:val="auto"/>
                      <w:sz w:val="22"/>
                      <w:szCs w:val="22"/>
                    </w:rPr>
                  </w:pPr>
                  <w:r>
                    <w:rPr>
                      <w:rFonts w:ascii="Times New Roman" w:hAnsi="Times New Roman" w:cs="Times New Roman"/>
                      <w:color w:val="auto"/>
                      <w:sz w:val="22"/>
                      <w:szCs w:val="22"/>
                    </w:rPr>
                    <w:t>2/2/5</w:t>
                  </w:r>
                </w:p>
              </w:tc>
              <w:tc>
                <w:tcPr>
                  <w:tcW w:w="2126" w:type="dxa"/>
                  <w:tcBorders>
                    <w:top w:val="single" w:sz="4" w:space="0" w:color="auto"/>
                    <w:left w:val="single" w:sz="4" w:space="0" w:color="auto"/>
                    <w:bottom w:val="single" w:sz="4" w:space="0" w:color="auto"/>
                    <w:right w:val="single" w:sz="4" w:space="0" w:color="auto"/>
                  </w:tcBorders>
                </w:tcPr>
                <w:p w:rsidR="00075F5C" w:rsidRPr="00075F5C" w:rsidRDefault="00075F5C" w:rsidP="00075F5C">
                  <w:pPr>
                    <w:rPr>
                      <w:rFonts w:ascii="Times New Roman" w:hAnsi="Times New Roman" w:cs="Times New Roman"/>
                      <w:bCs/>
                      <w:iCs/>
                      <w:sz w:val="22"/>
                      <w:szCs w:val="22"/>
                    </w:rPr>
                  </w:pPr>
                  <w:r w:rsidRPr="00075F5C">
                    <w:rPr>
                      <w:rFonts w:ascii="Times New Roman" w:hAnsi="Times New Roman" w:cs="Times New Roman"/>
                      <w:bCs/>
                      <w:iCs/>
                      <w:sz w:val="22"/>
                      <w:szCs w:val="22"/>
                    </w:rPr>
                    <w:t>Місце та роль арбітражного керуючого у справах про банкрутство. Правовий статус арбітражного керуючого</w:t>
                  </w:r>
                </w:p>
                <w:p w:rsidR="00550E06" w:rsidRPr="00075F5C" w:rsidRDefault="00550E06" w:rsidP="00550E06">
                  <w:pPr>
                    <w:rPr>
                      <w:rFonts w:ascii="Times New Roman" w:hAnsi="Times New Roman" w:cs="Times New Roman"/>
                      <w:color w:val="auto"/>
                      <w:sz w:val="22"/>
                      <w:szCs w:val="22"/>
                    </w:rPr>
                  </w:pPr>
                </w:p>
              </w:tc>
              <w:tc>
                <w:tcPr>
                  <w:tcW w:w="2551" w:type="dxa"/>
                  <w:shd w:val="clear" w:color="auto" w:fill="auto"/>
                  <w:vAlign w:val="center"/>
                </w:tcPr>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 xml:space="preserve">Усний виклад, </w:t>
                  </w:r>
                  <w:proofErr w:type="spellStart"/>
                  <w:r w:rsidRPr="008E67B9">
                    <w:rPr>
                      <w:rFonts w:ascii="Times New Roman" w:hAnsi="Times New Roman" w:cs="Times New Roman"/>
                      <w:color w:val="auto"/>
                      <w:sz w:val="22"/>
                      <w:szCs w:val="22"/>
                    </w:rPr>
                    <w:t>слайдова</w:t>
                  </w:r>
                  <w:proofErr w:type="spellEnd"/>
                  <w:r w:rsidRPr="008E67B9">
                    <w:rPr>
                      <w:rFonts w:ascii="Times New Roman" w:hAnsi="Times New Roman" w:cs="Times New Roman"/>
                      <w:color w:val="auto"/>
                      <w:sz w:val="22"/>
                      <w:szCs w:val="22"/>
                    </w:rPr>
                    <w:t xml:space="preserve"> презентація матеріалу, усне опитування, тести, </w:t>
                  </w:r>
                </w:p>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дискусійні питання, ситуаційні завдання</w:t>
                  </w:r>
                </w:p>
                <w:p w:rsidR="00550E06" w:rsidRPr="00C851F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тощо</w:t>
                  </w:r>
                </w:p>
              </w:tc>
              <w:tc>
                <w:tcPr>
                  <w:tcW w:w="1857" w:type="dxa"/>
                  <w:shd w:val="clear" w:color="auto" w:fill="auto"/>
                  <w:vAlign w:val="center"/>
                </w:tcPr>
                <w:p w:rsidR="00550E06"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 xml:space="preserve">Лекція – </w:t>
                  </w:r>
                  <w:r w:rsidR="003425EE">
                    <w:rPr>
                      <w:rFonts w:ascii="Times New Roman" w:hAnsi="Times New Roman" w:cs="Times New Roman"/>
                      <w:color w:val="auto"/>
                      <w:sz w:val="22"/>
                      <w:szCs w:val="22"/>
                    </w:rPr>
                    <w:t>1,5</w:t>
                  </w:r>
                </w:p>
                <w:p w:rsidR="00550E06" w:rsidRPr="0044404F" w:rsidRDefault="00550E06" w:rsidP="00550E06">
                  <w:pPr>
                    <w:rPr>
                      <w:rFonts w:ascii="Times New Roman" w:hAnsi="Times New Roman" w:cs="Times New Roman"/>
                      <w:color w:val="auto"/>
                      <w:sz w:val="22"/>
                      <w:szCs w:val="22"/>
                    </w:rPr>
                  </w:pPr>
                  <w:r w:rsidRPr="00FA1B1E">
                    <w:rPr>
                      <w:rFonts w:ascii="Times New Roman" w:hAnsi="Times New Roman" w:cs="Times New Roman"/>
                      <w:color w:val="auto"/>
                      <w:sz w:val="22"/>
                      <w:szCs w:val="22"/>
                    </w:rPr>
                    <w:t>Семінарське заняття –</w:t>
                  </w:r>
                  <w:r>
                    <w:rPr>
                      <w:rFonts w:ascii="Times New Roman" w:hAnsi="Times New Roman" w:cs="Times New Roman"/>
                      <w:color w:val="auto"/>
                      <w:sz w:val="22"/>
                      <w:szCs w:val="22"/>
                    </w:rPr>
                    <w:t xml:space="preserve"> 2,5</w:t>
                  </w:r>
                </w:p>
                <w:p w:rsidR="00550E06" w:rsidRPr="00C851F9"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СРС –</w:t>
                  </w:r>
                  <w:r w:rsidR="00F15628">
                    <w:rPr>
                      <w:rFonts w:ascii="Times New Roman" w:hAnsi="Times New Roman" w:cs="Times New Roman"/>
                      <w:color w:val="auto"/>
                      <w:sz w:val="22"/>
                      <w:szCs w:val="22"/>
                    </w:rPr>
                    <w:t xml:space="preserve"> 2</w:t>
                  </w:r>
                </w:p>
              </w:tc>
            </w:tr>
            <w:tr w:rsidR="00550E06" w:rsidRPr="00C851F9" w:rsidTr="00346129">
              <w:tc>
                <w:tcPr>
                  <w:tcW w:w="1568" w:type="dxa"/>
                  <w:tcBorders>
                    <w:bottom w:val="single" w:sz="4" w:space="0" w:color="auto"/>
                  </w:tcBorders>
                  <w:shd w:val="clear" w:color="auto" w:fill="auto"/>
                  <w:vAlign w:val="center"/>
                </w:tcPr>
                <w:p w:rsidR="00550E06" w:rsidRPr="00C851F9" w:rsidRDefault="00A1111A" w:rsidP="00550E06">
                  <w:pPr>
                    <w:jc w:val="center"/>
                    <w:rPr>
                      <w:rFonts w:ascii="Times New Roman" w:hAnsi="Times New Roman" w:cs="Times New Roman"/>
                      <w:color w:val="auto"/>
                      <w:sz w:val="22"/>
                      <w:szCs w:val="22"/>
                    </w:rPr>
                  </w:pPr>
                  <w:r>
                    <w:rPr>
                      <w:rFonts w:ascii="Times New Roman" w:hAnsi="Times New Roman" w:cs="Times New Roman"/>
                      <w:color w:val="auto"/>
                      <w:sz w:val="22"/>
                      <w:szCs w:val="22"/>
                    </w:rPr>
                    <w:t>2/2/5</w:t>
                  </w:r>
                </w:p>
              </w:tc>
              <w:tc>
                <w:tcPr>
                  <w:tcW w:w="2126" w:type="dxa"/>
                  <w:tcBorders>
                    <w:top w:val="single" w:sz="4" w:space="0" w:color="auto"/>
                    <w:left w:val="single" w:sz="4" w:space="0" w:color="auto"/>
                    <w:bottom w:val="single" w:sz="4" w:space="0" w:color="auto"/>
                    <w:right w:val="single" w:sz="4" w:space="0" w:color="auto"/>
                  </w:tcBorders>
                </w:tcPr>
                <w:p w:rsidR="00075F5C" w:rsidRPr="00075F5C" w:rsidRDefault="00075F5C" w:rsidP="00075F5C">
                  <w:pPr>
                    <w:rPr>
                      <w:rFonts w:ascii="Times New Roman" w:hAnsi="Times New Roman" w:cs="Times New Roman"/>
                      <w:bCs/>
                      <w:sz w:val="22"/>
                      <w:szCs w:val="22"/>
                    </w:rPr>
                  </w:pPr>
                  <w:r w:rsidRPr="00075F5C">
                    <w:rPr>
                      <w:rFonts w:ascii="Times New Roman" w:hAnsi="Times New Roman" w:cs="Times New Roman"/>
                      <w:bCs/>
                      <w:iCs/>
                      <w:sz w:val="22"/>
                      <w:szCs w:val="22"/>
                    </w:rPr>
                    <w:t xml:space="preserve">Відкриття провадження у справі про банкрутство юридичної особи-боржника. </w:t>
                  </w:r>
                  <w:r w:rsidRPr="00075F5C">
                    <w:rPr>
                      <w:rFonts w:ascii="Times New Roman" w:hAnsi="Times New Roman" w:cs="Times New Roman"/>
                      <w:bCs/>
                      <w:iCs/>
                      <w:sz w:val="22"/>
                      <w:szCs w:val="22"/>
                    </w:rPr>
                    <w:lastRenderedPageBreak/>
                    <w:t>Розпорядження майном боржника</w:t>
                  </w:r>
                </w:p>
                <w:p w:rsidR="00550E06" w:rsidRPr="00075F5C" w:rsidRDefault="00550E06" w:rsidP="00550E06">
                  <w:pPr>
                    <w:rPr>
                      <w:rFonts w:ascii="Times New Roman" w:hAnsi="Times New Roman" w:cs="Times New Roman"/>
                      <w:color w:val="auto"/>
                      <w:sz w:val="22"/>
                      <w:szCs w:val="22"/>
                    </w:rPr>
                  </w:pPr>
                </w:p>
              </w:tc>
              <w:tc>
                <w:tcPr>
                  <w:tcW w:w="2551" w:type="dxa"/>
                  <w:shd w:val="clear" w:color="auto" w:fill="auto"/>
                  <w:vAlign w:val="center"/>
                </w:tcPr>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lastRenderedPageBreak/>
                    <w:t xml:space="preserve">Усний виклад, </w:t>
                  </w:r>
                  <w:proofErr w:type="spellStart"/>
                  <w:r w:rsidRPr="008E67B9">
                    <w:rPr>
                      <w:rFonts w:ascii="Times New Roman" w:hAnsi="Times New Roman" w:cs="Times New Roman"/>
                      <w:color w:val="auto"/>
                      <w:sz w:val="22"/>
                      <w:szCs w:val="22"/>
                    </w:rPr>
                    <w:t>слайдова</w:t>
                  </w:r>
                  <w:proofErr w:type="spellEnd"/>
                  <w:r w:rsidRPr="008E67B9">
                    <w:rPr>
                      <w:rFonts w:ascii="Times New Roman" w:hAnsi="Times New Roman" w:cs="Times New Roman"/>
                      <w:color w:val="auto"/>
                      <w:sz w:val="22"/>
                      <w:szCs w:val="22"/>
                    </w:rPr>
                    <w:t xml:space="preserve"> презентація матеріалу, усне опитування, тести, </w:t>
                  </w:r>
                </w:p>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дискусійні питання, ситуаційні завдання</w:t>
                  </w:r>
                </w:p>
                <w:p w:rsidR="00550E06" w:rsidRPr="00C851F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тощо</w:t>
                  </w:r>
                </w:p>
              </w:tc>
              <w:tc>
                <w:tcPr>
                  <w:tcW w:w="1857" w:type="dxa"/>
                  <w:shd w:val="clear" w:color="auto" w:fill="auto"/>
                  <w:vAlign w:val="center"/>
                </w:tcPr>
                <w:p w:rsidR="00550E06"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 xml:space="preserve">Лекція – </w:t>
                  </w:r>
                  <w:r w:rsidR="003425EE">
                    <w:rPr>
                      <w:rFonts w:ascii="Times New Roman" w:hAnsi="Times New Roman" w:cs="Times New Roman"/>
                      <w:color w:val="auto"/>
                      <w:sz w:val="22"/>
                      <w:szCs w:val="22"/>
                    </w:rPr>
                    <w:t>1,5</w:t>
                  </w:r>
                </w:p>
                <w:p w:rsidR="00550E06" w:rsidRPr="0044404F" w:rsidRDefault="00550E06" w:rsidP="00550E06">
                  <w:pPr>
                    <w:rPr>
                      <w:rFonts w:ascii="Times New Roman" w:hAnsi="Times New Roman" w:cs="Times New Roman"/>
                      <w:color w:val="auto"/>
                      <w:sz w:val="22"/>
                      <w:szCs w:val="22"/>
                    </w:rPr>
                  </w:pPr>
                  <w:r w:rsidRPr="00FA1B1E">
                    <w:rPr>
                      <w:rFonts w:ascii="Times New Roman" w:hAnsi="Times New Roman" w:cs="Times New Roman"/>
                      <w:color w:val="auto"/>
                      <w:sz w:val="22"/>
                      <w:szCs w:val="22"/>
                    </w:rPr>
                    <w:t>Семінарське заняття –</w:t>
                  </w:r>
                  <w:r>
                    <w:rPr>
                      <w:rFonts w:ascii="Times New Roman" w:hAnsi="Times New Roman" w:cs="Times New Roman"/>
                      <w:color w:val="auto"/>
                      <w:sz w:val="22"/>
                      <w:szCs w:val="22"/>
                    </w:rPr>
                    <w:t xml:space="preserve"> 2,5</w:t>
                  </w:r>
                </w:p>
                <w:p w:rsidR="00550E06" w:rsidRPr="00C851F9"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СРС –</w:t>
                  </w:r>
                  <w:r w:rsidR="00F15628">
                    <w:rPr>
                      <w:rFonts w:ascii="Times New Roman" w:hAnsi="Times New Roman" w:cs="Times New Roman"/>
                      <w:color w:val="auto"/>
                      <w:sz w:val="22"/>
                      <w:szCs w:val="22"/>
                    </w:rPr>
                    <w:t xml:space="preserve"> 2</w:t>
                  </w:r>
                </w:p>
              </w:tc>
            </w:tr>
            <w:tr w:rsidR="00550E06" w:rsidRPr="00C851F9" w:rsidTr="00346129">
              <w:tc>
                <w:tcPr>
                  <w:tcW w:w="1568" w:type="dxa"/>
                  <w:tcBorders>
                    <w:bottom w:val="single" w:sz="4" w:space="0" w:color="auto"/>
                  </w:tcBorders>
                  <w:shd w:val="clear" w:color="auto" w:fill="auto"/>
                  <w:vAlign w:val="center"/>
                </w:tcPr>
                <w:p w:rsidR="00550E06" w:rsidRDefault="00A1111A" w:rsidP="00550E06">
                  <w:pPr>
                    <w:jc w:val="center"/>
                    <w:rPr>
                      <w:rFonts w:ascii="Times New Roman" w:hAnsi="Times New Roman" w:cs="Times New Roman"/>
                      <w:color w:val="auto"/>
                      <w:sz w:val="22"/>
                      <w:szCs w:val="22"/>
                    </w:rPr>
                  </w:pPr>
                  <w:r>
                    <w:rPr>
                      <w:rFonts w:ascii="Times New Roman" w:hAnsi="Times New Roman" w:cs="Times New Roman"/>
                      <w:color w:val="auto"/>
                      <w:sz w:val="22"/>
                      <w:szCs w:val="22"/>
                    </w:rPr>
                    <w:lastRenderedPageBreak/>
                    <w:t>2/2</w:t>
                  </w:r>
                  <w:r w:rsidR="00101647">
                    <w:rPr>
                      <w:rFonts w:ascii="Times New Roman" w:hAnsi="Times New Roman" w:cs="Times New Roman"/>
                      <w:color w:val="auto"/>
                      <w:sz w:val="22"/>
                      <w:szCs w:val="22"/>
                    </w:rPr>
                    <w:t>/5</w:t>
                  </w:r>
                </w:p>
              </w:tc>
              <w:tc>
                <w:tcPr>
                  <w:tcW w:w="2126" w:type="dxa"/>
                  <w:tcBorders>
                    <w:top w:val="single" w:sz="4" w:space="0" w:color="auto"/>
                    <w:left w:val="single" w:sz="4" w:space="0" w:color="auto"/>
                    <w:bottom w:val="single" w:sz="4" w:space="0" w:color="auto"/>
                    <w:right w:val="single" w:sz="4" w:space="0" w:color="auto"/>
                  </w:tcBorders>
                </w:tcPr>
                <w:p w:rsidR="00A1111A" w:rsidRPr="00A1111A" w:rsidRDefault="00A1111A" w:rsidP="00A1111A">
                  <w:pPr>
                    <w:rPr>
                      <w:rFonts w:ascii="Times New Roman" w:hAnsi="Times New Roman" w:cs="Times New Roman"/>
                      <w:bCs/>
                      <w:sz w:val="22"/>
                      <w:szCs w:val="22"/>
                      <w:lang w:eastAsia="ru-RU"/>
                    </w:rPr>
                  </w:pPr>
                </w:p>
                <w:p w:rsidR="00550E06" w:rsidRPr="00075F5C" w:rsidRDefault="00075F5C" w:rsidP="00075F5C">
                  <w:pPr>
                    <w:rPr>
                      <w:rFonts w:ascii="Times New Roman" w:hAnsi="Times New Roman" w:cs="Times New Roman"/>
                      <w:bCs/>
                      <w:sz w:val="22"/>
                      <w:szCs w:val="22"/>
                      <w:lang w:eastAsia="ru-RU"/>
                    </w:rPr>
                  </w:pPr>
                  <w:r w:rsidRPr="00075F5C">
                    <w:rPr>
                      <w:rFonts w:ascii="Times New Roman" w:hAnsi="Times New Roman" w:cs="Times New Roman"/>
                      <w:bCs/>
                      <w:iCs/>
                      <w:sz w:val="22"/>
                      <w:szCs w:val="22"/>
                    </w:rPr>
                    <w:t>Санація як спосіб відновлення платоспроможності боржника</w:t>
                  </w:r>
                </w:p>
              </w:tc>
              <w:tc>
                <w:tcPr>
                  <w:tcW w:w="2551" w:type="dxa"/>
                  <w:shd w:val="clear" w:color="auto" w:fill="auto"/>
                  <w:vAlign w:val="center"/>
                </w:tcPr>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 xml:space="preserve">Усний виклад, </w:t>
                  </w:r>
                  <w:proofErr w:type="spellStart"/>
                  <w:r w:rsidRPr="008E67B9">
                    <w:rPr>
                      <w:rFonts w:ascii="Times New Roman" w:hAnsi="Times New Roman" w:cs="Times New Roman"/>
                      <w:color w:val="auto"/>
                      <w:sz w:val="22"/>
                      <w:szCs w:val="22"/>
                    </w:rPr>
                    <w:t>слайдова</w:t>
                  </w:r>
                  <w:proofErr w:type="spellEnd"/>
                  <w:r w:rsidRPr="008E67B9">
                    <w:rPr>
                      <w:rFonts w:ascii="Times New Roman" w:hAnsi="Times New Roman" w:cs="Times New Roman"/>
                      <w:color w:val="auto"/>
                      <w:sz w:val="22"/>
                      <w:szCs w:val="22"/>
                    </w:rPr>
                    <w:t xml:space="preserve"> презентація матеріалу, усне опитування, тести, </w:t>
                  </w:r>
                </w:p>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дискусійні питання, ситуаційні завдання</w:t>
                  </w:r>
                </w:p>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тощо</w:t>
                  </w:r>
                </w:p>
              </w:tc>
              <w:tc>
                <w:tcPr>
                  <w:tcW w:w="1857" w:type="dxa"/>
                  <w:shd w:val="clear" w:color="auto" w:fill="auto"/>
                  <w:vAlign w:val="center"/>
                </w:tcPr>
                <w:p w:rsidR="00550E06"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 xml:space="preserve">Лекція – </w:t>
                  </w:r>
                  <w:r w:rsidR="00F15628">
                    <w:rPr>
                      <w:rFonts w:ascii="Times New Roman" w:hAnsi="Times New Roman" w:cs="Times New Roman"/>
                      <w:color w:val="auto"/>
                      <w:sz w:val="22"/>
                      <w:szCs w:val="22"/>
                    </w:rPr>
                    <w:t>1,5</w:t>
                  </w:r>
                </w:p>
                <w:p w:rsidR="00550E06" w:rsidRPr="0044404F" w:rsidRDefault="00550E06" w:rsidP="00550E06">
                  <w:pPr>
                    <w:rPr>
                      <w:rFonts w:ascii="Times New Roman" w:hAnsi="Times New Roman" w:cs="Times New Roman"/>
                      <w:color w:val="auto"/>
                      <w:sz w:val="22"/>
                      <w:szCs w:val="22"/>
                    </w:rPr>
                  </w:pPr>
                  <w:r w:rsidRPr="00FA1B1E">
                    <w:rPr>
                      <w:rFonts w:ascii="Times New Roman" w:hAnsi="Times New Roman" w:cs="Times New Roman"/>
                      <w:color w:val="auto"/>
                      <w:sz w:val="22"/>
                      <w:szCs w:val="22"/>
                    </w:rPr>
                    <w:t>Семінарське заняття –</w:t>
                  </w:r>
                  <w:r w:rsidR="00370F74">
                    <w:rPr>
                      <w:rFonts w:ascii="Times New Roman" w:hAnsi="Times New Roman" w:cs="Times New Roman"/>
                      <w:color w:val="auto"/>
                      <w:sz w:val="22"/>
                      <w:szCs w:val="22"/>
                    </w:rPr>
                    <w:t xml:space="preserve"> 2,5</w:t>
                  </w:r>
                </w:p>
                <w:p w:rsidR="00550E06" w:rsidRPr="00FA1B1E"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СРС –</w:t>
                  </w:r>
                  <w:r w:rsidR="00F15628">
                    <w:rPr>
                      <w:rFonts w:ascii="Times New Roman" w:hAnsi="Times New Roman" w:cs="Times New Roman"/>
                      <w:color w:val="auto"/>
                      <w:sz w:val="22"/>
                      <w:szCs w:val="22"/>
                    </w:rPr>
                    <w:t xml:space="preserve"> 2</w:t>
                  </w:r>
                </w:p>
              </w:tc>
            </w:tr>
            <w:tr w:rsidR="00550E06" w:rsidRPr="00C851F9" w:rsidTr="00346129">
              <w:tc>
                <w:tcPr>
                  <w:tcW w:w="1568" w:type="dxa"/>
                  <w:tcBorders>
                    <w:bottom w:val="single" w:sz="4" w:space="0" w:color="auto"/>
                  </w:tcBorders>
                  <w:shd w:val="clear" w:color="auto" w:fill="auto"/>
                  <w:vAlign w:val="center"/>
                </w:tcPr>
                <w:p w:rsidR="00550E06" w:rsidRDefault="00A1111A" w:rsidP="00550E06">
                  <w:pPr>
                    <w:jc w:val="center"/>
                    <w:rPr>
                      <w:rFonts w:ascii="Times New Roman" w:hAnsi="Times New Roman" w:cs="Times New Roman"/>
                      <w:color w:val="auto"/>
                      <w:sz w:val="22"/>
                      <w:szCs w:val="22"/>
                    </w:rPr>
                  </w:pPr>
                  <w:r>
                    <w:rPr>
                      <w:rFonts w:ascii="Times New Roman" w:hAnsi="Times New Roman" w:cs="Times New Roman"/>
                      <w:color w:val="auto"/>
                      <w:sz w:val="22"/>
                      <w:szCs w:val="22"/>
                    </w:rPr>
                    <w:t>2/2/5</w:t>
                  </w:r>
                </w:p>
              </w:tc>
              <w:tc>
                <w:tcPr>
                  <w:tcW w:w="2126" w:type="dxa"/>
                  <w:tcBorders>
                    <w:top w:val="single" w:sz="4" w:space="0" w:color="auto"/>
                    <w:left w:val="single" w:sz="4" w:space="0" w:color="auto"/>
                    <w:bottom w:val="single" w:sz="4" w:space="0" w:color="auto"/>
                    <w:right w:val="single" w:sz="4" w:space="0" w:color="auto"/>
                  </w:tcBorders>
                </w:tcPr>
                <w:p w:rsidR="00550E06" w:rsidRPr="00075F5C" w:rsidRDefault="00075F5C" w:rsidP="00075F5C">
                  <w:pPr>
                    <w:rPr>
                      <w:rFonts w:ascii="Times New Roman" w:hAnsi="Times New Roman" w:cs="Times New Roman"/>
                      <w:bCs/>
                      <w:sz w:val="22"/>
                      <w:szCs w:val="22"/>
                      <w:lang w:eastAsia="ru-RU"/>
                    </w:rPr>
                  </w:pPr>
                  <w:r w:rsidRPr="00075F5C">
                    <w:rPr>
                      <w:rFonts w:ascii="Times New Roman" w:hAnsi="Times New Roman" w:cs="Times New Roman"/>
                      <w:bCs/>
                      <w:sz w:val="22"/>
                      <w:szCs w:val="22"/>
                    </w:rPr>
                    <w:t>Ліквідаційна процедура у справі про банкрутство</w:t>
                  </w:r>
                </w:p>
              </w:tc>
              <w:tc>
                <w:tcPr>
                  <w:tcW w:w="2551" w:type="dxa"/>
                  <w:shd w:val="clear" w:color="auto" w:fill="auto"/>
                  <w:vAlign w:val="center"/>
                </w:tcPr>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 xml:space="preserve">Усний виклад, </w:t>
                  </w:r>
                  <w:proofErr w:type="spellStart"/>
                  <w:r w:rsidRPr="008E67B9">
                    <w:rPr>
                      <w:rFonts w:ascii="Times New Roman" w:hAnsi="Times New Roman" w:cs="Times New Roman"/>
                      <w:color w:val="auto"/>
                      <w:sz w:val="22"/>
                      <w:szCs w:val="22"/>
                    </w:rPr>
                    <w:t>слайдова</w:t>
                  </w:r>
                  <w:proofErr w:type="spellEnd"/>
                  <w:r w:rsidRPr="008E67B9">
                    <w:rPr>
                      <w:rFonts w:ascii="Times New Roman" w:hAnsi="Times New Roman" w:cs="Times New Roman"/>
                      <w:color w:val="auto"/>
                      <w:sz w:val="22"/>
                      <w:szCs w:val="22"/>
                    </w:rPr>
                    <w:t xml:space="preserve"> презентація матеріалу, усне опитування, тести, </w:t>
                  </w:r>
                </w:p>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дискусійні питання, ситуаційні завдання</w:t>
                  </w:r>
                </w:p>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тощо</w:t>
                  </w:r>
                </w:p>
              </w:tc>
              <w:tc>
                <w:tcPr>
                  <w:tcW w:w="1857" w:type="dxa"/>
                  <w:shd w:val="clear" w:color="auto" w:fill="auto"/>
                  <w:vAlign w:val="center"/>
                </w:tcPr>
                <w:p w:rsidR="00550E06"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 xml:space="preserve">Лекція – </w:t>
                  </w:r>
                  <w:r w:rsidR="00F15628">
                    <w:rPr>
                      <w:rFonts w:ascii="Times New Roman" w:hAnsi="Times New Roman" w:cs="Times New Roman"/>
                      <w:color w:val="auto"/>
                      <w:sz w:val="22"/>
                      <w:szCs w:val="22"/>
                    </w:rPr>
                    <w:t>1</w:t>
                  </w:r>
                  <w:r>
                    <w:rPr>
                      <w:rFonts w:ascii="Times New Roman" w:hAnsi="Times New Roman" w:cs="Times New Roman"/>
                      <w:color w:val="auto"/>
                      <w:sz w:val="22"/>
                      <w:szCs w:val="22"/>
                    </w:rPr>
                    <w:t>,5</w:t>
                  </w:r>
                </w:p>
                <w:p w:rsidR="00550E06" w:rsidRPr="0044404F" w:rsidRDefault="00550E06" w:rsidP="00550E06">
                  <w:pPr>
                    <w:rPr>
                      <w:rFonts w:ascii="Times New Roman" w:hAnsi="Times New Roman" w:cs="Times New Roman"/>
                      <w:color w:val="auto"/>
                      <w:sz w:val="22"/>
                      <w:szCs w:val="22"/>
                    </w:rPr>
                  </w:pPr>
                  <w:r w:rsidRPr="00FA1B1E">
                    <w:rPr>
                      <w:rFonts w:ascii="Times New Roman" w:hAnsi="Times New Roman" w:cs="Times New Roman"/>
                      <w:color w:val="auto"/>
                      <w:sz w:val="22"/>
                      <w:szCs w:val="22"/>
                    </w:rPr>
                    <w:t>Семінарське заняття –</w:t>
                  </w:r>
                  <w:r w:rsidR="00370F74">
                    <w:rPr>
                      <w:rFonts w:ascii="Times New Roman" w:hAnsi="Times New Roman" w:cs="Times New Roman"/>
                      <w:color w:val="auto"/>
                      <w:sz w:val="22"/>
                      <w:szCs w:val="22"/>
                    </w:rPr>
                    <w:t xml:space="preserve"> 2,5</w:t>
                  </w:r>
                </w:p>
                <w:p w:rsidR="00550E06" w:rsidRPr="00FA1B1E"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СРС –</w:t>
                  </w:r>
                  <w:r w:rsidR="003425EE">
                    <w:rPr>
                      <w:rFonts w:ascii="Times New Roman" w:hAnsi="Times New Roman" w:cs="Times New Roman"/>
                      <w:color w:val="auto"/>
                      <w:sz w:val="22"/>
                      <w:szCs w:val="22"/>
                    </w:rPr>
                    <w:t xml:space="preserve"> 2</w:t>
                  </w:r>
                </w:p>
              </w:tc>
            </w:tr>
            <w:tr w:rsidR="00550E06" w:rsidRPr="00C851F9" w:rsidTr="00346129">
              <w:tc>
                <w:tcPr>
                  <w:tcW w:w="1568" w:type="dxa"/>
                  <w:tcBorders>
                    <w:bottom w:val="single" w:sz="4" w:space="0" w:color="auto"/>
                  </w:tcBorders>
                  <w:shd w:val="clear" w:color="auto" w:fill="auto"/>
                  <w:vAlign w:val="center"/>
                </w:tcPr>
                <w:p w:rsidR="00550E06" w:rsidRDefault="00A1111A" w:rsidP="00550E06">
                  <w:pPr>
                    <w:jc w:val="center"/>
                    <w:rPr>
                      <w:rFonts w:ascii="Times New Roman" w:hAnsi="Times New Roman" w:cs="Times New Roman"/>
                      <w:color w:val="auto"/>
                      <w:sz w:val="22"/>
                      <w:szCs w:val="22"/>
                    </w:rPr>
                  </w:pPr>
                  <w:r>
                    <w:rPr>
                      <w:rFonts w:ascii="Times New Roman" w:hAnsi="Times New Roman" w:cs="Times New Roman"/>
                      <w:color w:val="auto"/>
                      <w:sz w:val="22"/>
                      <w:szCs w:val="22"/>
                    </w:rPr>
                    <w:t>2/2/5</w:t>
                  </w:r>
                </w:p>
              </w:tc>
              <w:tc>
                <w:tcPr>
                  <w:tcW w:w="2126" w:type="dxa"/>
                  <w:tcBorders>
                    <w:top w:val="single" w:sz="4" w:space="0" w:color="auto"/>
                    <w:left w:val="single" w:sz="4" w:space="0" w:color="auto"/>
                    <w:bottom w:val="single" w:sz="4" w:space="0" w:color="auto"/>
                    <w:right w:val="single" w:sz="4" w:space="0" w:color="auto"/>
                  </w:tcBorders>
                </w:tcPr>
                <w:p w:rsidR="00075F5C" w:rsidRPr="00075F5C" w:rsidRDefault="00075F5C" w:rsidP="00075F5C">
                  <w:pPr>
                    <w:rPr>
                      <w:rFonts w:ascii="Times New Roman" w:hAnsi="Times New Roman" w:cs="Times New Roman"/>
                      <w:bCs/>
                      <w:sz w:val="22"/>
                      <w:szCs w:val="22"/>
                    </w:rPr>
                  </w:pPr>
                  <w:r w:rsidRPr="00075F5C">
                    <w:rPr>
                      <w:rFonts w:ascii="Times New Roman" w:hAnsi="Times New Roman" w:cs="Times New Roman"/>
                      <w:bCs/>
                      <w:sz w:val="22"/>
                      <w:szCs w:val="22"/>
                    </w:rPr>
                    <w:t>Особливості провадження у справах про банкрутство окремих категорій боржників</w:t>
                  </w:r>
                </w:p>
                <w:p w:rsidR="00550E06" w:rsidRPr="00075F5C" w:rsidRDefault="00550E06" w:rsidP="00550E06">
                  <w:pPr>
                    <w:rPr>
                      <w:rFonts w:ascii="Times New Roman" w:hAnsi="Times New Roman" w:cs="Times New Roman"/>
                      <w:bCs/>
                      <w:sz w:val="22"/>
                      <w:szCs w:val="22"/>
                      <w:lang w:eastAsia="ru-RU"/>
                    </w:rPr>
                  </w:pPr>
                </w:p>
              </w:tc>
              <w:tc>
                <w:tcPr>
                  <w:tcW w:w="2551" w:type="dxa"/>
                  <w:shd w:val="clear" w:color="auto" w:fill="auto"/>
                  <w:vAlign w:val="center"/>
                </w:tcPr>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 xml:space="preserve">Усний виклад, </w:t>
                  </w:r>
                  <w:proofErr w:type="spellStart"/>
                  <w:r w:rsidRPr="008E67B9">
                    <w:rPr>
                      <w:rFonts w:ascii="Times New Roman" w:hAnsi="Times New Roman" w:cs="Times New Roman"/>
                      <w:color w:val="auto"/>
                      <w:sz w:val="22"/>
                      <w:szCs w:val="22"/>
                    </w:rPr>
                    <w:t>слайдова</w:t>
                  </w:r>
                  <w:proofErr w:type="spellEnd"/>
                  <w:r w:rsidRPr="008E67B9">
                    <w:rPr>
                      <w:rFonts w:ascii="Times New Roman" w:hAnsi="Times New Roman" w:cs="Times New Roman"/>
                      <w:color w:val="auto"/>
                      <w:sz w:val="22"/>
                      <w:szCs w:val="22"/>
                    </w:rPr>
                    <w:t xml:space="preserve"> презентація матеріалу, усне опитування, тести, </w:t>
                  </w:r>
                </w:p>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дискусійні питання, ситуаційні завдання</w:t>
                  </w:r>
                </w:p>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тощо</w:t>
                  </w:r>
                </w:p>
              </w:tc>
              <w:tc>
                <w:tcPr>
                  <w:tcW w:w="1857" w:type="dxa"/>
                  <w:shd w:val="clear" w:color="auto" w:fill="auto"/>
                  <w:vAlign w:val="center"/>
                </w:tcPr>
                <w:p w:rsidR="00550E06"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 xml:space="preserve">Лекція – </w:t>
                  </w:r>
                  <w:r w:rsidR="00F15628">
                    <w:rPr>
                      <w:rFonts w:ascii="Times New Roman" w:hAnsi="Times New Roman" w:cs="Times New Roman"/>
                      <w:color w:val="auto"/>
                      <w:sz w:val="22"/>
                      <w:szCs w:val="22"/>
                    </w:rPr>
                    <w:t>2,0</w:t>
                  </w:r>
                </w:p>
                <w:p w:rsidR="00550E06" w:rsidRPr="0044404F" w:rsidRDefault="00550E06" w:rsidP="00550E06">
                  <w:pPr>
                    <w:rPr>
                      <w:rFonts w:ascii="Times New Roman" w:hAnsi="Times New Roman" w:cs="Times New Roman"/>
                      <w:color w:val="auto"/>
                      <w:sz w:val="22"/>
                      <w:szCs w:val="22"/>
                    </w:rPr>
                  </w:pPr>
                  <w:r w:rsidRPr="00FA1B1E">
                    <w:rPr>
                      <w:rFonts w:ascii="Times New Roman" w:hAnsi="Times New Roman" w:cs="Times New Roman"/>
                      <w:color w:val="auto"/>
                      <w:sz w:val="22"/>
                      <w:szCs w:val="22"/>
                    </w:rPr>
                    <w:t>Семінарське заняття –</w:t>
                  </w:r>
                  <w:r w:rsidR="00370F74">
                    <w:rPr>
                      <w:rFonts w:ascii="Times New Roman" w:hAnsi="Times New Roman" w:cs="Times New Roman"/>
                      <w:color w:val="auto"/>
                      <w:sz w:val="22"/>
                      <w:szCs w:val="22"/>
                    </w:rPr>
                    <w:t xml:space="preserve"> 2</w:t>
                  </w:r>
                </w:p>
                <w:p w:rsidR="00550E06" w:rsidRPr="00FA1B1E"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СРС –</w:t>
                  </w:r>
                  <w:r w:rsidR="00F15628">
                    <w:rPr>
                      <w:rFonts w:ascii="Times New Roman" w:hAnsi="Times New Roman" w:cs="Times New Roman"/>
                      <w:color w:val="auto"/>
                      <w:sz w:val="22"/>
                      <w:szCs w:val="22"/>
                    </w:rPr>
                    <w:t xml:space="preserve"> 3</w:t>
                  </w:r>
                </w:p>
              </w:tc>
            </w:tr>
            <w:tr w:rsidR="00550E06" w:rsidRPr="00C851F9" w:rsidTr="00346129">
              <w:trPr>
                <w:trHeight w:val="1538"/>
              </w:trPr>
              <w:tc>
                <w:tcPr>
                  <w:tcW w:w="1568" w:type="dxa"/>
                  <w:tcBorders>
                    <w:bottom w:val="single" w:sz="4" w:space="0" w:color="auto"/>
                  </w:tcBorders>
                  <w:shd w:val="clear" w:color="auto" w:fill="auto"/>
                  <w:vAlign w:val="center"/>
                </w:tcPr>
                <w:p w:rsidR="00550E06" w:rsidRDefault="00A1111A" w:rsidP="00550E06">
                  <w:pPr>
                    <w:jc w:val="center"/>
                    <w:rPr>
                      <w:rFonts w:ascii="Times New Roman" w:hAnsi="Times New Roman" w:cs="Times New Roman"/>
                      <w:color w:val="auto"/>
                      <w:sz w:val="22"/>
                      <w:szCs w:val="22"/>
                    </w:rPr>
                  </w:pPr>
                  <w:r>
                    <w:rPr>
                      <w:rFonts w:ascii="Times New Roman" w:hAnsi="Times New Roman" w:cs="Times New Roman"/>
                      <w:color w:val="auto"/>
                      <w:sz w:val="22"/>
                      <w:szCs w:val="22"/>
                    </w:rPr>
                    <w:t>2/2/5</w:t>
                  </w:r>
                </w:p>
              </w:tc>
              <w:tc>
                <w:tcPr>
                  <w:tcW w:w="2126" w:type="dxa"/>
                  <w:tcBorders>
                    <w:top w:val="single" w:sz="4" w:space="0" w:color="auto"/>
                    <w:left w:val="single" w:sz="4" w:space="0" w:color="auto"/>
                    <w:bottom w:val="single" w:sz="4" w:space="0" w:color="auto"/>
                    <w:right w:val="single" w:sz="4" w:space="0" w:color="auto"/>
                  </w:tcBorders>
                </w:tcPr>
                <w:p w:rsidR="00075F5C" w:rsidRPr="00075F5C" w:rsidRDefault="00075F5C" w:rsidP="00075F5C">
                  <w:pPr>
                    <w:suppressAutoHyphens/>
                    <w:rPr>
                      <w:rFonts w:ascii="Times New Roman" w:hAnsi="Times New Roman" w:cs="Times New Roman"/>
                      <w:bCs/>
                      <w:sz w:val="22"/>
                      <w:szCs w:val="22"/>
                    </w:rPr>
                  </w:pPr>
                  <w:r w:rsidRPr="00075F5C">
                    <w:rPr>
                      <w:rFonts w:ascii="Times New Roman" w:hAnsi="Times New Roman" w:cs="Times New Roman"/>
                      <w:bCs/>
                      <w:iCs/>
                      <w:sz w:val="22"/>
                      <w:szCs w:val="22"/>
                    </w:rPr>
                    <w:t>Відновлення платоспроможності фізичної особи. Визнання фізичної особи – боржника банкрутом і введення процедури погашення боргів боржника</w:t>
                  </w:r>
                </w:p>
                <w:p w:rsidR="00550E06" w:rsidRPr="00075F5C" w:rsidRDefault="00550E06" w:rsidP="00550E06">
                  <w:pPr>
                    <w:rPr>
                      <w:rFonts w:ascii="Times New Roman" w:hAnsi="Times New Roman" w:cs="Times New Roman"/>
                      <w:bCs/>
                      <w:sz w:val="22"/>
                      <w:szCs w:val="22"/>
                      <w:lang w:eastAsia="ru-RU"/>
                    </w:rPr>
                  </w:pPr>
                </w:p>
              </w:tc>
              <w:tc>
                <w:tcPr>
                  <w:tcW w:w="2551" w:type="dxa"/>
                  <w:shd w:val="clear" w:color="auto" w:fill="auto"/>
                  <w:vAlign w:val="center"/>
                </w:tcPr>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 xml:space="preserve">Усний виклад, </w:t>
                  </w:r>
                  <w:proofErr w:type="spellStart"/>
                  <w:r w:rsidRPr="008E67B9">
                    <w:rPr>
                      <w:rFonts w:ascii="Times New Roman" w:hAnsi="Times New Roman" w:cs="Times New Roman"/>
                      <w:color w:val="auto"/>
                      <w:sz w:val="22"/>
                      <w:szCs w:val="22"/>
                    </w:rPr>
                    <w:t>слайдова</w:t>
                  </w:r>
                  <w:proofErr w:type="spellEnd"/>
                  <w:r w:rsidRPr="008E67B9">
                    <w:rPr>
                      <w:rFonts w:ascii="Times New Roman" w:hAnsi="Times New Roman" w:cs="Times New Roman"/>
                      <w:color w:val="auto"/>
                      <w:sz w:val="22"/>
                      <w:szCs w:val="22"/>
                    </w:rPr>
                    <w:t xml:space="preserve"> презентація матеріалу, усне опитування, тести, </w:t>
                  </w:r>
                </w:p>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дискусійні питання, ситуаційні завдання</w:t>
                  </w:r>
                </w:p>
                <w:p w:rsidR="00550E06" w:rsidRPr="008E67B9" w:rsidRDefault="00550E06" w:rsidP="00550E06">
                  <w:pPr>
                    <w:rPr>
                      <w:rFonts w:ascii="Times New Roman" w:hAnsi="Times New Roman" w:cs="Times New Roman"/>
                      <w:color w:val="auto"/>
                      <w:sz w:val="22"/>
                      <w:szCs w:val="22"/>
                    </w:rPr>
                  </w:pPr>
                  <w:r w:rsidRPr="008E67B9">
                    <w:rPr>
                      <w:rFonts w:ascii="Times New Roman" w:hAnsi="Times New Roman" w:cs="Times New Roman"/>
                      <w:color w:val="auto"/>
                      <w:sz w:val="22"/>
                      <w:szCs w:val="22"/>
                    </w:rPr>
                    <w:t>тощо</w:t>
                  </w:r>
                </w:p>
              </w:tc>
              <w:tc>
                <w:tcPr>
                  <w:tcW w:w="1857" w:type="dxa"/>
                  <w:shd w:val="clear" w:color="auto" w:fill="auto"/>
                  <w:vAlign w:val="center"/>
                </w:tcPr>
                <w:p w:rsidR="00550E06"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 xml:space="preserve">Лекція – </w:t>
                  </w:r>
                  <w:r w:rsidR="003425EE">
                    <w:rPr>
                      <w:rFonts w:ascii="Times New Roman" w:hAnsi="Times New Roman" w:cs="Times New Roman"/>
                      <w:color w:val="auto"/>
                      <w:sz w:val="22"/>
                      <w:szCs w:val="22"/>
                    </w:rPr>
                    <w:t>2,0</w:t>
                  </w:r>
                </w:p>
                <w:p w:rsidR="00550E06" w:rsidRPr="0044404F" w:rsidRDefault="00550E06" w:rsidP="00550E06">
                  <w:pPr>
                    <w:rPr>
                      <w:rFonts w:ascii="Times New Roman" w:hAnsi="Times New Roman" w:cs="Times New Roman"/>
                      <w:color w:val="auto"/>
                      <w:sz w:val="22"/>
                      <w:szCs w:val="22"/>
                    </w:rPr>
                  </w:pPr>
                  <w:r w:rsidRPr="00FA1B1E">
                    <w:rPr>
                      <w:rFonts w:ascii="Times New Roman" w:hAnsi="Times New Roman" w:cs="Times New Roman"/>
                      <w:color w:val="auto"/>
                      <w:sz w:val="22"/>
                      <w:szCs w:val="22"/>
                    </w:rPr>
                    <w:t>Семінарське заняття –</w:t>
                  </w:r>
                  <w:r w:rsidR="00370F74">
                    <w:rPr>
                      <w:rFonts w:ascii="Times New Roman" w:hAnsi="Times New Roman" w:cs="Times New Roman"/>
                      <w:color w:val="auto"/>
                      <w:sz w:val="22"/>
                      <w:szCs w:val="22"/>
                    </w:rPr>
                    <w:t xml:space="preserve"> 3</w:t>
                  </w:r>
                </w:p>
                <w:p w:rsidR="00550E06" w:rsidRPr="00FA1B1E" w:rsidRDefault="00550E06" w:rsidP="00550E06">
                  <w:pPr>
                    <w:rPr>
                      <w:rFonts w:ascii="Times New Roman" w:hAnsi="Times New Roman" w:cs="Times New Roman"/>
                      <w:color w:val="auto"/>
                      <w:sz w:val="22"/>
                      <w:szCs w:val="22"/>
                    </w:rPr>
                  </w:pPr>
                  <w:r w:rsidRPr="0044404F">
                    <w:rPr>
                      <w:rFonts w:ascii="Times New Roman" w:hAnsi="Times New Roman" w:cs="Times New Roman"/>
                      <w:color w:val="auto"/>
                      <w:sz w:val="22"/>
                      <w:szCs w:val="22"/>
                    </w:rPr>
                    <w:t>СРС –</w:t>
                  </w:r>
                  <w:r w:rsidR="003425EE">
                    <w:rPr>
                      <w:rFonts w:ascii="Times New Roman" w:hAnsi="Times New Roman" w:cs="Times New Roman"/>
                      <w:color w:val="auto"/>
                      <w:sz w:val="22"/>
                      <w:szCs w:val="22"/>
                    </w:rPr>
                    <w:t xml:space="preserve"> 3</w:t>
                  </w:r>
                </w:p>
              </w:tc>
            </w:tr>
          </w:tbl>
          <w:p w:rsidR="00EB055D" w:rsidRDefault="00EB055D" w:rsidP="008C489E">
            <w:pPr>
              <w:jc w:val="both"/>
              <w:rPr>
                <w:rFonts w:ascii="Times New Roman" w:hAnsi="Times New Roman" w:cs="Times New Roman"/>
                <w:sz w:val="24"/>
                <w:szCs w:val="24"/>
              </w:rPr>
            </w:pPr>
          </w:p>
          <w:p w:rsidR="00081875" w:rsidRPr="00081875" w:rsidRDefault="00081875" w:rsidP="00503CA8">
            <w:pPr>
              <w:shd w:val="clear" w:color="auto" w:fill="FFFFFF"/>
              <w:jc w:val="both"/>
              <w:rPr>
                <w:rFonts w:ascii="Times New Roman" w:hAnsi="Times New Roman" w:cs="Times New Roman"/>
                <w:bCs/>
                <w:sz w:val="24"/>
                <w:szCs w:val="24"/>
              </w:rPr>
            </w:pPr>
            <w:r w:rsidRPr="00081875">
              <w:rPr>
                <w:rFonts w:ascii="Times New Roman" w:hAnsi="Times New Roman" w:cs="Times New Roman"/>
                <w:bCs/>
                <w:sz w:val="24"/>
                <w:szCs w:val="24"/>
              </w:rPr>
              <w:t>Методи навчання та форми поточного контролю, порядок накопичення балів визначені у робочій програмі та навчально-методичних матеріалах навчальної дисципліни «</w:t>
            </w:r>
            <w:r w:rsidR="0083506A">
              <w:rPr>
                <w:rFonts w:ascii="Times New Roman" w:hAnsi="Times New Roman" w:cs="Times New Roman"/>
                <w:bCs/>
                <w:sz w:val="24"/>
                <w:szCs w:val="24"/>
              </w:rPr>
              <w:t>Правове регулювання банкрутства</w:t>
            </w:r>
            <w:r w:rsidRPr="00081875">
              <w:rPr>
                <w:rFonts w:ascii="Times New Roman" w:hAnsi="Times New Roman" w:cs="Times New Roman"/>
                <w:bCs/>
                <w:sz w:val="24"/>
                <w:szCs w:val="24"/>
              </w:rPr>
              <w:t xml:space="preserve">» (розміщені у </w:t>
            </w:r>
            <w:r w:rsidRPr="00081875">
              <w:rPr>
                <w:rFonts w:ascii="Times New Roman" w:hAnsi="Times New Roman" w:cs="Times New Roman"/>
                <w:color w:val="auto"/>
                <w:sz w:val="24"/>
                <w:szCs w:val="24"/>
              </w:rPr>
              <w:t>електронній бібліотеці університету (</w:t>
            </w:r>
            <w:r w:rsidRPr="00081875">
              <w:rPr>
                <w:rStyle w:val="ab"/>
                <w:rFonts w:ascii="Times New Roman" w:hAnsi="Times New Roman" w:cs="Times New Roman"/>
                <w:sz w:val="24"/>
                <w:szCs w:val="24"/>
              </w:rPr>
              <w:t>http://elibrary.univer.km.ua/index.php</w:t>
            </w:r>
            <w:r w:rsidRPr="00081875">
              <w:rPr>
                <w:rFonts w:ascii="Times New Roman" w:hAnsi="Times New Roman" w:cs="Times New Roman"/>
                <w:bCs/>
                <w:sz w:val="24"/>
                <w:szCs w:val="24"/>
              </w:rPr>
              <w:t>))</w:t>
            </w:r>
          </w:p>
          <w:p w:rsidR="00081875" w:rsidRDefault="00081875" w:rsidP="00081875">
            <w:pPr>
              <w:widowControl w:val="0"/>
              <w:jc w:val="both"/>
              <w:rPr>
                <w:rFonts w:ascii="Times New Roman" w:hAnsi="Times New Roman" w:cs="Times New Roman"/>
                <w:sz w:val="24"/>
                <w:szCs w:val="24"/>
              </w:rPr>
            </w:pPr>
          </w:p>
          <w:p w:rsidR="00081875" w:rsidRPr="0099642A" w:rsidRDefault="00081875" w:rsidP="00081875">
            <w:pPr>
              <w:tabs>
                <w:tab w:val="left" w:pos="-180"/>
              </w:tabs>
              <w:jc w:val="both"/>
              <w:rPr>
                <w:rFonts w:ascii="Times New Roman" w:hAnsi="Times New Roman" w:cs="Times New Roman"/>
                <w:sz w:val="24"/>
                <w:szCs w:val="24"/>
              </w:rPr>
            </w:pPr>
            <w:r w:rsidRPr="0099642A">
              <w:rPr>
                <w:rFonts w:ascii="Times New Roman" w:hAnsi="Times New Roman" w:cs="Times New Roman"/>
                <w:bCs/>
                <w:sz w:val="24"/>
                <w:szCs w:val="24"/>
              </w:rPr>
              <w:t xml:space="preserve">Питання для підсумкового контролю наведені у навчально-методичних матеріалах дисципліни </w:t>
            </w:r>
            <w:r w:rsidRPr="00107C42">
              <w:rPr>
                <w:rFonts w:ascii="Times New Roman" w:hAnsi="Times New Roman" w:cs="Times New Roman"/>
                <w:bCs/>
                <w:sz w:val="24"/>
                <w:szCs w:val="24"/>
              </w:rPr>
              <w:t>«</w:t>
            </w:r>
            <w:r w:rsidR="0083506A">
              <w:rPr>
                <w:rFonts w:ascii="Times New Roman" w:hAnsi="Times New Roman" w:cs="Times New Roman"/>
                <w:bCs/>
                <w:sz w:val="24"/>
                <w:szCs w:val="24"/>
              </w:rPr>
              <w:t>Правове регулювання банкрутства</w:t>
            </w:r>
            <w:r w:rsidRPr="00107C42">
              <w:rPr>
                <w:rFonts w:ascii="Times New Roman" w:hAnsi="Times New Roman" w:cs="Times New Roman"/>
                <w:bCs/>
                <w:sz w:val="24"/>
                <w:szCs w:val="24"/>
              </w:rPr>
              <w:t>»</w:t>
            </w:r>
            <w:r w:rsidRPr="0099642A">
              <w:rPr>
                <w:rFonts w:ascii="Times New Roman" w:hAnsi="Times New Roman" w:cs="Times New Roman"/>
                <w:bCs/>
                <w:sz w:val="24"/>
                <w:szCs w:val="24"/>
              </w:rPr>
              <w:t xml:space="preserve"> (</w:t>
            </w:r>
            <w:r w:rsidRPr="0099642A">
              <w:rPr>
                <w:rFonts w:ascii="Times New Roman" w:hAnsi="Times New Roman" w:cs="Times New Roman"/>
                <w:color w:val="auto"/>
                <w:sz w:val="24"/>
                <w:szCs w:val="24"/>
              </w:rPr>
              <w:t>в електронній бібліотеці університету (</w:t>
            </w:r>
            <w:r w:rsidRPr="0099642A">
              <w:rPr>
                <w:rStyle w:val="ab"/>
                <w:rFonts w:ascii="Times New Roman" w:hAnsi="Times New Roman" w:cs="Times New Roman"/>
                <w:sz w:val="24"/>
                <w:szCs w:val="24"/>
              </w:rPr>
              <w:t>http://elibrary.univer.km.ua/index.php</w:t>
            </w:r>
            <w:r w:rsidRPr="0099642A">
              <w:rPr>
                <w:rFonts w:ascii="Times New Roman" w:hAnsi="Times New Roman" w:cs="Times New Roman"/>
                <w:bCs/>
                <w:sz w:val="24"/>
                <w:szCs w:val="24"/>
              </w:rPr>
              <w:t>)</w:t>
            </w:r>
          </w:p>
          <w:p w:rsidR="00081875" w:rsidRPr="00C851F9" w:rsidRDefault="00FA1B1E" w:rsidP="00081875">
            <w:pPr>
              <w:jc w:val="both"/>
              <w:rPr>
                <w:rFonts w:ascii="Times New Roman" w:hAnsi="Times New Roman" w:cs="Times New Roman"/>
                <w:sz w:val="24"/>
                <w:szCs w:val="24"/>
              </w:rPr>
            </w:pPr>
            <w:r>
              <w:rPr>
                <w:rFonts w:ascii="Times New Roman" w:hAnsi="Times New Roman" w:cs="Times New Roman"/>
                <w:sz w:val="24"/>
                <w:szCs w:val="24"/>
              </w:rPr>
              <w:t>Залік</w:t>
            </w:r>
            <w:r w:rsidR="00081875" w:rsidRPr="00C851F9">
              <w:rPr>
                <w:rFonts w:ascii="Times New Roman" w:hAnsi="Times New Roman" w:cs="Times New Roman"/>
                <w:sz w:val="24"/>
                <w:szCs w:val="24"/>
              </w:rPr>
              <w:t xml:space="preserve"> письмовий. </w:t>
            </w:r>
            <w:r w:rsidR="00081875" w:rsidRPr="00C851F9">
              <w:rPr>
                <w:rFonts w:ascii="Times New Roman" w:hAnsi="Times New Roman" w:cs="Times New Roman"/>
                <w:bCs/>
                <w:color w:val="auto"/>
                <w:sz w:val="24"/>
                <w:szCs w:val="24"/>
              </w:rPr>
              <w:t xml:space="preserve">Структура </w:t>
            </w:r>
            <w:r w:rsidR="00C24172">
              <w:rPr>
                <w:rFonts w:ascii="Times New Roman" w:hAnsi="Times New Roman" w:cs="Times New Roman"/>
                <w:bCs/>
                <w:color w:val="auto"/>
                <w:sz w:val="24"/>
                <w:szCs w:val="24"/>
              </w:rPr>
              <w:t>екзаменаційного</w:t>
            </w:r>
            <w:r w:rsidR="00081875" w:rsidRPr="00C851F9">
              <w:rPr>
                <w:rFonts w:ascii="Times New Roman" w:hAnsi="Times New Roman" w:cs="Times New Roman"/>
                <w:bCs/>
                <w:color w:val="auto"/>
                <w:sz w:val="24"/>
                <w:szCs w:val="24"/>
              </w:rPr>
              <w:t xml:space="preserve"> білету включає </w:t>
            </w:r>
            <w:r w:rsidR="00C32320">
              <w:rPr>
                <w:rFonts w:ascii="Times New Roman" w:hAnsi="Times New Roman" w:cs="Times New Roman"/>
                <w:bCs/>
                <w:iCs/>
                <w:sz w:val="24"/>
                <w:szCs w:val="24"/>
              </w:rPr>
              <w:t>3</w:t>
            </w:r>
            <w:r w:rsidR="00C24172">
              <w:rPr>
                <w:rFonts w:ascii="Times New Roman" w:hAnsi="Times New Roman" w:cs="Times New Roman"/>
                <w:bCs/>
                <w:iCs/>
                <w:sz w:val="24"/>
                <w:szCs w:val="24"/>
              </w:rPr>
              <w:t>теоретичнихпитання</w:t>
            </w:r>
            <w:r w:rsidR="00081875" w:rsidRPr="00C851F9">
              <w:rPr>
                <w:rFonts w:ascii="Times New Roman" w:hAnsi="Times New Roman" w:cs="Times New Roman"/>
                <w:bCs/>
                <w:color w:val="auto"/>
                <w:sz w:val="24"/>
                <w:szCs w:val="24"/>
              </w:rPr>
              <w:t>.</w:t>
            </w:r>
          </w:p>
        </w:tc>
      </w:tr>
      <w:tr w:rsidR="00EB055D"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EB055D" w:rsidRPr="00C851F9" w:rsidRDefault="00EB055D" w:rsidP="00081875">
            <w:pPr>
              <w:jc w:val="center"/>
              <w:rPr>
                <w:rFonts w:ascii="Times New Roman" w:hAnsi="Times New Roman" w:cs="Times New Roman"/>
                <w:b/>
                <w:bCs/>
                <w:sz w:val="24"/>
                <w:szCs w:val="24"/>
              </w:rPr>
            </w:pPr>
            <w:r w:rsidRPr="00C851F9">
              <w:rPr>
                <w:rFonts w:ascii="Times New Roman" w:hAnsi="Times New Roman" w:cs="Times New Roman"/>
                <w:b/>
                <w:bCs/>
                <w:sz w:val="24"/>
                <w:szCs w:val="24"/>
              </w:rPr>
              <w:lastRenderedPageBreak/>
              <w:t xml:space="preserve">Рекомендовані джерела для </w:t>
            </w:r>
            <w:r w:rsidR="00081875">
              <w:rPr>
                <w:rFonts w:ascii="Times New Roman" w:hAnsi="Times New Roman" w:cs="Times New Roman"/>
                <w:b/>
                <w:bCs/>
                <w:sz w:val="24"/>
                <w:szCs w:val="24"/>
              </w:rPr>
              <w:t xml:space="preserve">вивчення навчальної дисципліни </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B90016" w:rsidRPr="005478BC" w:rsidRDefault="0083506A" w:rsidP="00B90016">
            <w:pPr>
              <w:jc w:val="both"/>
              <w:rPr>
                <w:rFonts w:ascii="Times New Roman" w:hAnsi="Times New Roman" w:cs="Times New Roman"/>
                <w:sz w:val="22"/>
                <w:szCs w:val="22"/>
              </w:rPr>
            </w:pPr>
            <w:r w:rsidRPr="005478BC">
              <w:rPr>
                <w:sz w:val="22"/>
                <w:szCs w:val="22"/>
              </w:rPr>
              <w:t>1.</w:t>
            </w:r>
            <w:r w:rsidR="00B90016" w:rsidRPr="005478BC">
              <w:rPr>
                <w:rFonts w:ascii="Times New Roman" w:hAnsi="Times New Roman" w:cs="Times New Roman"/>
                <w:sz w:val="22"/>
                <w:szCs w:val="22"/>
              </w:rPr>
              <w:tab/>
              <w:t>Конституція України, прийнята на п’ятій сесії Верховної Ради України 28 червня 1996 року. Відомості Верховної Ради України. 1996. №30. Ст.141.</w:t>
            </w:r>
          </w:p>
          <w:p w:rsidR="0083506A" w:rsidRPr="005478BC" w:rsidRDefault="00B90016" w:rsidP="0083506A">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sz w:val="22"/>
                <w:szCs w:val="22"/>
              </w:rPr>
              <w:t>2.</w:t>
            </w:r>
            <w:r w:rsidRPr="005478BC">
              <w:rPr>
                <w:rFonts w:ascii="Times New Roman" w:hAnsi="Times New Roman" w:cs="Times New Roman"/>
                <w:sz w:val="22"/>
                <w:szCs w:val="22"/>
              </w:rPr>
              <w:tab/>
            </w:r>
            <w:r w:rsidR="0083506A" w:rsidRPr="005478BC">
              <w:rPr>
                <w:rFonts w:ascii="Times New Roman" w:hAnsi="Times New Roman" w:cs="Times New Roman"/>
                <w:color w:val="auto"/>
                <w:sz w:val="22"/>
                <w:szCs w:val="22"/>
                <w:lang w:eastAsia="ru-RU"/>
              </w:rPr>
              <w:t xml:space="preserve"> Господарський процесуальний кодекс України від 06.11.1991 року № 1798-ХІІ (з наступними змінами).</w:t>
            </w:r>
          </w:p>
          <w:p w:rsidR="0083506A" w:rsidRPr="005478BC" w:rsidRDefault="00980EC1" w:rsidP="0083506A">
            <w:pPr>
              <w:tabs>
                <w:tab w:val="num" w:pos="709"/>
              </w:tabs>
              <w:ind w:left="426"/>
              <w:contextualSpacing/>
              <w:jc w:val="both"/>
              <w:rPr>
                <w:rFonts w:ascii="Times New Roman" w:hAnsi="Times New Roman" w:cs="Times New Roman"/>
                <w:color w:val="auto"/>
                <w:sz w:val="22"/>
                <w:szCs w:val="22"/>
                <w:lang w:eastAsia="ru-RU"/>
              </w:rPr>
            </w:pPr>
            <w:hyperlink r:id="rId11" w:anchor="Text" w:history="1">
              <w:r w:rsidR="0083506A" w:rsidRPr="005478BC">
                <w:rPr>
                  <w:rFonts w:ascii="Times New Roman" w:hAnsi="Times New Roman" w:cs="Times New Roman"/>
                  <w:color w:val="0000FF"/>
                  <w:sz w:val="22"/>
                  <w:szCs w:val="22"/>
                  <w:u w:val="single"/>
                  <w:lang w:eastAsia="ru-RU"/>
                </w:rPr>
                <w:t>URL:https://zakon.rada.gov.ua/laws/show/1798-12#Text</w:t>
              </w:r>
            </w:hyperlink>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3</w:t>
            </w:r>
            <w:r w:rsidR="0083506A" w:rsidRPr="005478BC">
              <w:rPr>
                <w:rFonts w:ascii="Times New Roman" w:hAnsi="Times New Roman" w:cs="Times New Roman"/>
                <w:color w:val="auto"/>
                <w:sz w:val="22"/>
                <w:szCs w:val="22"/>
                <w:lang w:eastAsia="ru-RU"/>
              </w:rPr>
              <w:t>. Господарський кодекс України від 16.01.2003 № 436-IV. Відомості Верховної Ради України. 2003. № 18, № 19-20, № 21-22. Ст.144.</w:t>
            </w:r>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4</w:t>
            </w:r>
            <w:r w:rsidR="0083506A" w:rsidRPr="005478BC">
              <w:rPr>
                <w:rFonts w:ascii="Times New Roman" w:hAnsi="Times New Roman" w:cs="Times New Roman"/>
                <w:color w:val="auto"/>
                <w:sz w:val="22"/>
                <w:szCs w:val="22"/>
                <w:lang w:eastAsia="ru-RU"/>
              </w:rPr>
              <w:t>. Кодекс України з процедур банкрутства від 18.10.2018 № 2597-VIII (з наступними змінами). Відомості Верховної Ради. 2019. № 19. Ст. 74.</w:t>
            </w:r>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5</w:t>
            </w:r>
            <w:r w:rsidR="0083506A" w:rsidRPr="005478BC">
              <w:rPr>
                <w:rFonts w:ascii="Times New Roman" w:hAnsi="Times New Roman" w:cs="Times New Roman"/>
                <w:color w:val="auto"/>
                <w:sz w:val="22"/>
                <w:szCs w:val="22"/>
                <w:lang w:eastAsia="ru-RU"/>
              </w:rPr>
              <w:t>. Цивільний кодекс України від 16.01.2003 № 436-IV. Відомості Верховної Ради України. 2003. №№ 40-44. Ст. 356.</w:t>
            </w:r>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6</w:t>
            </w:r>
            <w:r w:rsidR="0083506A" w:rsidRPr="005478BC">
              <w:rPr>
                <w:rFonts w:ascii="Times New Roman" w:hAnsi="Times New Roman" w:cs="Times New Roman"/>
                <w:color w:val="auto"/>
                <w:sz w:val="22"/>
                <w:szCs w:val="22"/>
                <w:lang w:eastAsia="ru-RU"/>
              </w:rPr>
              <w:t>. Європейська конвенція про деякі міжнародні аспекти банкрутства ЕТS № 136 від 05 червня 1990 року.</w:t>
            </w:r>
          </w:p>
          <w:p w:rsidR="0083506A" w:rsidRPr="005478BC" w:rsidRDefault="00980EC1" w:rsidP="0083506A">
            <w:pPr>
              <w:tabs>
                <w:tab w:val="num" w:pos="709"/>
              </w:tabs>
              <w:ind w:left="426"/>
              <w:contextualSpacing/>
              <w:jc w:val="both"/>
              <w:rPr>
                <w:rFonts w:ascii="Times New Roman" w:hAnsi="Times New Roman" w:cs="Times New Roman"/>
                <w:color w:val="auto"/>
                <w:sz w:val="22"/>
                <w:szCs w:val="22"/>
                <w:lang w:eastAsia="ru-RU"/>
              </w:rPr>
            </w:pPr>
            <w:hyperlink r:id="rId12" w:anchor="Text" w:history="1">
              <w:r w:rsidR="0083506A" w:rsidRPr="005478BC">
                <w:rPr>
                  <w:rFonts w:ascii="Times New Roman" w:hAnsi="Times New Roman" w:cs="Times New Roman"/>
                  <w:color w:val="0000FF"/>
                  <w:sz w:val="22"/>
                  <w:szCs w:val="22"/>
                  <w:u w:val="single"/>
                  <w:lang w:eastAsia="ru-RU"/>
                </w:rPr>
                <w:t>URL:https://zakon.rada.gov.ua/laws/show/994_540#Text</w:t>
              </w:r>
            </w:hyperlink>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7</w:t>
            </w:r>
            <w:r w:rsidR="0083506A" w:rsidRPr="005478BC">
              <w:rPr>
                <w:rFonts w:ascii="Times New Roman" w:hAnsi="Times New Roman" w:cs="Times New Roman"/>
                <w:color w:val="auto"/>
                <w:sz w:val="22"/>
                <w:szCs w:val="22"/>
                <w:lang w:eastAsia="ru-RU"/>
              </w:rPr>
              <w:t>. Про державне регулювання ринків капіталу та організованих товарних ринків: Закон України від 30.10.1996 № 448/96-ВР. Відомості Верховної Ради України. 1996. № 51. Ст. 292.</w:t>
            </w:r>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8</w:t>
            </w:r>
            <w:r w:rsidR="0083506A" w:rsidRPr="005478BC">
              <w:rPr>
                <w:rFonts w:ascii="Times New Roman" w:hAnsi="Times New Roman" w:cs="Times New Roman"/>
                <w:color w:val="auto"/>
                <w:sz w:val="22"/>
                <w:szCs w:val="22"/>
                <w:lang w:eastAsia="ru-RU"/>
              </w:rPr>
              <w:t>. Про державну реєстрацію юридичних осіб, фізичних осіб – підприємців та громадських формувань: Закон України від 15.05.2003 № 755-IV. Відомості Верховної Ради України. 2003. №№ 31-32. Ст. 263.</w:t>
            </w:r>
          </w:p>
          <w:p w:rsidR="0083506A" w:rsidRPr="0083506A" w:rsidRDefault="005478BC" w:rsidP="0083506A">
            <w:pPr>
              <w:tabs>
                <w:tab w:val="num" w:pos="709"/>
              </w:tabs>
              <w:ind w:left="426"/>
              <w:contextualSpacing/>
              <w:jc w:val="both"/>
              <w:rPr>
                <w:rFonts w:ascii="Times New Roman" w:hAnsi="Times New Roman" w:cs="Times New Roman"/>
                <w:color w:val="auto"/>
                <w:sz w:val="24"/>
                <w:szCs w:val="24"/>
                <w:lang w:eastAsia="ru-RU"/>
              </w:rPr>
            </w:pPr>
            <w:r>
              <w:rPr>
                <w:rFonts w:ascii="Times New Roman" w:hAnsi="Times New Roman" w:cs="Times New Roman"/>
                <w:color w:val="auto"/>
                <w:sz w:val="22"/>
                <w:szCs w:val="22"/>
                <w:lang w:eastAsia="ru-RU"/>
              </w:rPr>
              <w:t>9</w:t>
            </w:r>
            <w:r w:rsidR="0083506A" w:rsidRPr="005478BC">
              <w:rPr>
                <w:rFonts w:ascii="Times New Roman" w:hAnsi="Times New Roman" w:cs="Times New Roman"/>
                <w:color w:val="auto"/>
                <w:sz w:val="22"/>
                <w:szCs w:val="22"/>
                <w:lang w:eastAsia="ru-RU"/>
              </w:rPr>
              <w:t>. Про державну таємницю: Закон України від 21.01.1994 № 3855-XII.</w:t>
            </w:r>
            <w:r w:rsidR="0083506A" w:rsidRPr="0083506A">
              <w:rPr>
                <w:rFonts w:ascii="Times New Roman" w:hAnsi="Times New Roman" w:cs="Times New Roman"/>
                <w:color w:val="auto"/>
                <w:sz w:val="24"/>
                <w:szCs w:val="24"/>
                <w:lang w:eastAsia="ru-RU"/>
              </w:rPr>
              <w:t xml:space="preserve"> Відомості Верховної Ради України. 1994. № 16. Ст. 93</w:t>
            </w:r>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10</w:t>
            </w:r>
            <w:r w:rsidR="0083506A" w:rsidRPr="005478BC">
              <w:rPr>
                <w:rFonts w:ascii="Times New Roman" w:hAnsi="Times New Roman" w:cs="Times New Roman"/>
                <w:color w:val="auto"/>
                <w:sz w:val="22"/>
                <w:szCs w:val="22"/>
                <w:lang w:eastAsia="ru-RU"/>
              </w:rPr>
              <w:t>. Про доступ до судових рішень: Закон України від 25.12.2005 № 3262-IV. Відомості Верховної Ради України. 2006. № 15. Ст. 128.</w:t>
            </w:r>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11</w:t>
            </w:r>
            <w:r w:rsidR="0083506A" w:rsidRPr="005478BC">
              <w:rPr>
                <w:rFonts w:ascii="Times New Roman" w:hAnsi="Times New Roman" w:cs="Times New Roman"/>
                <w:color w:val="auto"/>
                <w:sz w:val="22"/>
                <w:szCs w:val="22"/>
                <w:lang w:eastAsia="ru-RU"/>
              </w:rPr>
              <w:t>. Про відновлення платоспроможності боржника або визнання його банкрутом: Закон України від 14.05.1992 № 2343-XII. Відомості Верховної Ради України. 1992. № 31. Ст. 440 (втратив чинність).</w:t>
            </w:r>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12</w:t>
            </w:r>
            <w:r w:rsidR="0083506A" w:rsidRPr="005478BC">
              <w:rPr>
                <w:rFonts w:ascii="Times New Roman" w:hAnsi="Times New Roman" w:cs="Times New Roman"/>
                <w:color w:val="auto"/>
                <w:sz w:val="22"/>
                <w:szCs w:val="22"/>
                <w:lang w:eastAsia="ru-RU"/>
              </w:rPr>
              <w:t>. Про виконавче провадження: Закон України від 02.06.2016 № 1404-VIII. Відомості Верховної Ради України. 2016. № 30. Ст. 542.</w:t>
            </w:r>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13</w:t>
            </w:r>
            <w:r w:rsidR="0083506A" w:rsidRPr="005478BC">
              <w:rPr>
                <w:rFonts w:ascii="Times New Roman" w:hAnsi="Times New Roman" w:cs="Times New Roman"/>
                <w:color w:val="auto"/>
                <w:sz w:val="22"/>
                <w:szCs w:val="22"/>
                <w:lang w:eastAsia="ru-RU"/>
              </w:rPr>
              <w:t xml:space="preserve">. Про затвердження Положення про Міністерство юстиції України від 2 липня 2014 р. № 228. </w:t>
            </w:r>
          </w:p>
          <w:p w:rsidR="0083506A" w:rsidRPr="005478BC" w:rsidRDefault="0083506A" w:rsidP="0083506A">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URL: </w:t>
            </w:r>
            <w:hyperlink r:id="rId13" w:history="1">
              <w:r w:rsidRPr="005478BC">
                <w:rPr>
                  <w:rFonts w:ascii="Times New Roman" w:hAnsi="Times New Roman" w:cs="Times New Roman"/>
                  <w:color w:val="0000FF"/>
                  <w:sz w:val="22"/>
                  <w:szCs w:val="22"/>
                  <w:u w:val="single"/>
                  <w:lang w:eastAsia="ru-RU"/>
                </w:rPr>
                <w:t>https://zakon.rada.gov.ua/laws/show/228-2014-</w:t>
              </w:r>
            </w:hyperlink>
            <w:r w:rsidRPr="005478BC">
              <w:rPr>
                <w:rFonts w:ascii="Times New Roman" w:hAnsi="Times New Roman" w:cs="Times New Roman"/>
                <w:color w:val="auto"/>
                <w:sz w:val="22"/>
                <w:szCs w:val="22"/>
                <w:lang w:eastAsia="ru-RU"/>
              </w:rPr>
              <w:t xml:space="preserve"> n#</w:t>
            </w:r>
            <w:proofErr w:type="spellStart"/>
            <w:r w:rsidRPr="005478BC">
              <w:rPr>
                <w:rFonts w:ascii="Times New Roman" w:hAnsi="Times New Roman" w:cs="Times New Roman"/>
                <w:color w:val="auto"/>
                <w:sz w:val="22"/>
                <w:szCs w:val="22"/>
                <w:lang w:eastAsia="ru-RU"/>
              </w:rPr>
              <w:t>Text</w:t>
            </w:r>
            <w:proofErr w:type="spellEnd"/>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14</w:t>
            </w:r>
            <w:r w:rsidR="0083506A" w:rsidRPr="005478BC">
              <w:rPr>
                <w:rFonts w:ascii="Times New Roman" w:hAnsi="Times New Roman" w:cs="Times New Roman"/>
                <w:color w:val="auto"/>
                <w:sz w:val="22"/>
                <w:szCs w:val="22"/>
                <w:lang w:eastAsia="ru-RU"/>
              </w:rPr>
              <w:t xml:space="preserve">. Про затвердження Порядку формування і ведення Єдиного реєстру арбітражних керуючих України: наказ Міністерства юстиції України від 19.09.2019 № 2969/5. </w:t>
            </w:r>
          </w:p>
          <w:p w:rsidR="0083506A" w:rsidRPr="005478BC" w:rsidRDefault="0083506A" w:rsidP="0083506A">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URL: </w:t>
            </w:r>
            <w:hyperlink r:id="rId14" w:history="1">
              <w:r w:rsidRPr="005478BC">
                <w:rPr>
                  <w:rFonts w:ascii="Times New Roman" w:hAnsi="Times New Roman" w:cs="Times New Roman"/>
                  <w:color w:val="0000FF"/>
                  <w:sz w:val="22"/>
                  <w:szCs w:val="22"/>
                  <w:u w:val="single"/>
                  <w:lang w:eastAsia="ru-RU"/>
                </w:rPr>
                <w:t>https://zakon.rada.gov.ua/laws/show/z1049-</w:t>
              </w:r>
            </w:hyperlink>
            <w:r w:rsidRPr="005478BC">
              <w:rPr>
                <w:rFonts w:ascii="Times New Roman" w:hAnsi="Times New Roman" w:cs="Times New Roman"/>
                <w:color w:val="auto"/>
                <w:sz w:val="22"/>
                <w:szCs w:val="22"/>
                <w:lang w:eastAsia="ru-RU"/>
              </w:rPr>
              <w:t xml:space="preserve"> 19#</w:t>
            </w:r>
            <w:proofErr w:type="spellStart"/>
            <w:r w:rsidRPr="005478BC">
              <w:rPr>
                <w:rFonts w:ascii="Times New Roman" w:hAnsi="Times New Roman" w:cs="Times New Roman"/>
                <w:color w:val="auto"/>
                <w:sz w:val="22"/>
                <w:szCs w:val="22"/>
                <w:lang w:eastAsia="ru-RU"/>
              </w:rPr>
              <w:t>Text</w:t>
            </w:r>
            <w:proofErr w:type="spellEnd"/>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15</w:t>
            </w:r>
            <w:r w:rsidR="0083506A" w:rsidRPr="005478BC">
              <w:rPr>
                <w:rFonts w:ascii="Times New Roman" w:hAnsi="Times New Roman" w:cs="Times New Roman"/>
                <w:color w:val="auto"/>
                <w:sz w:val="22"/>
                <w:szCs w:val="22"/>
                <w:lang w:eastAsia="ru-RU"/>
              </w:rPr>
              <w:t>. Про затвердження Положення про Дисциплінарну комісію арбітражних керуючих: наказ Міністерства юстиції України від 25.09.2019 № 2993/5.</w:t>
            </w:r>
          </w:p>
          <w:p w:rsidR="0083506A" w:rsidRPr="005478BC" w:rsidRDefault="0083506A" w:rsidP="0083506A">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URL: </w:t>
            </w:r>
            <w:hyperlink r:id="rId15" w:anchor="Text" w:history="1">
              <w:r w:rsidRPr="005478BC">
                <w:rPr>
                  <w:rFonts w:ascii="Times New Roman" w:hAnsi="Times New Roman" w:cs="Times New Roman"/>
                  <w:color w:val="0000FF"/>
                  <w:sz w:val="22"/>
                  <w:szCs w:val="22"/>
                  <w:u w:val="single"/>
                  <w:lang w:eastAsia="ru-RU"/>
                </w:rPr>
                <w:t>https://zakon.rada.gov.ua/laws/show/z1068-19#Text</w:t>
              </w:r>
            </w:hyperlink>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16</w:t>
            </w:r>
            <w:r w:rsidR="0083506A" w:rsidRPr="005478BC">
              <w:rPr>
                <w:rFonts w:ascii="Times New Roman" w:hAnsi="Times New Roman" w:cs="Times New Roman"/>
                <w:color w:val="auto"/>
                <w:sz w:val="22"/>
                <w:szCs w:val="22"/>
                <w:lang w:eastAsia="ru-RU"/>
              </w:rPr>
              <w:t xml:space="preserve">. Про затвердження Положення про Кваліфікаційну комісію арбітражних керуючих: наказ Міністерства юстиції України від 25.09.2019 № 2994/5. </w:t>
            </w:r>
          </w:p>
          <w:p w:rsidR="0083506A" w:rsidRPr="005478BC" w:rsidRDefault="0083506A" w:rsidP="0083506A">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URL: </w:t>
            </w:r>
            <w:hyperlink r:id="rId16" w:anchor="Text" w:history="1">
              <w:r w:rsidRPr="005478BC">
                <w:rPr>
                  <w:rFonts w:ascii="Times New Roman" w:hAnsi="Times New Roman" w:cs="Times New Roman"/>
                  <w:color w:val="0000FF"/>
                  <w:sz w:val="22"/>
                  <w:szCs w:val="22"/>
                  <w:u w:val="single"/>
                  <w:lang w:eastAsia="ru-RU"/>
                </w:rPr>
                <w:t>https://zakon.rada.gov.ua/laws/show/z1067-19#Text</w:t>
              </w:r>
            </w:hyperlink>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17</w:t>
            </w:r>
            <w:r w:rsidR="0083506A" w:rsidRPr="005478BC">
              <w:rPr>
                <w:rFonts w:ascii="Times New Roman" w:hAnsi="Times New Roman" w:cs="Times New Roman"/>
                <w:color w:val="auto"/>
                <w:sz w:val="22"/>
                <w:szCs w:val="22"/>
                <w:lang w:eastAsia="ru-RU"/>
              </w:rPr>
              <w:t xml:space="preserve">. Про затвердження Положення про систему підготовки і перепідготовки осіб, які мають намір здійснювати діяльність арбітражного керуючого, підвищення кваліфікації та перепідготовки арбітражних керуючих, їх підготовки у справах про банкрутство страхових організацій: наказ Міністерства юстиції України від 13.08.2019 № 2536/5. URL: </w:t>
            </w:r>
            <w:hyperlink r:id="rId17" w:anchor="Text" w:history="1">
              <w:r w:rsidR="0083506A" w:rsidRPr="005478BC">
                <w:rPr>
                  <w:rFonts w:ascii="Times New Roman" w:hAnsi="Times New Roman" w:cs="Times New Roman"/>
                  <w:color w:val="0000FF"/>
                  <w:sz w:val="22"/>
                  <w:szCs w:val="22"/>
                  <w:u w:val="single"/>
                  <w:lang w:eastAsia="ru-RU"/>
                </w:rPr>
                <w:t>https://zakon.rada.gov.ua/laws/show/z0926-19#Text</w:t>
              </w:r>
            </w:hyperlink>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18</w:t>
            </w:r>
            <w:r w:rsidR="0083506A" w:rsidRPr="005478BC">
              <w:rPr>
                <w:rFonts w:ascii="Times New Roman" w:hAnsi="Times New Roman" w:cs="Times New Roman"/>
                <w:color w:val="auto"/>
                <w:sz w:val="22"/>
                <w:szCs w:val="22"/>
                <w:lang w:eastAsia="ru-RU"/>
              </w:rPr>
              <w:t>. Про інститути спільного інвестування: Закон України від 05.07.2012 № 5080-VI. Відомості Верховної Ради України. 2013. № 29. Ст. 337.</w:t>
            </w:r>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19</w:t>
            </w:r>
            <w:r w:rsidR="0083506A" w:rsidRPr="005478BC">
              <w:rPr>
                <w:rFonts w:ascii="Times New Roman" w:hAnsi="Times New Roman" w:cs="Times New Roman"/>
                <w:color w:val="auto"/>
                <w:sz w:val="22"/>
                <w:szCs w:val="22"/>
                <w:lang w:eastAsia="ru-RU"/>
              </w:rPr>
              <w:t>. Про кредитні спілки: Закон України від 20.12.2001 № 2908-III. Відомості Верховної Ради України. 2002. № 15. Ст. 101.</w:t>
            </w:r>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20</w:t>
            </w:r>
            <w:r w:rsidR="0083506A" w:rsidRPr="005478BC">
              <w:rPr>
                <w:rFonts w:ascii="Times New Roman" w:hAnsi="Times New Roman" w:cs="Times New Roman"/>
                <w:color w:val="auto"/>
                <w:sz w:val="22"/>
                <w:szCs w:val="22"/>
                <w:lang w:eastAsia="ru-RU"/>
              </w:rPr>
              <w:t>. Про міжнародне приватне право: Закон України від 23.06.2005 № 2709- IV. Відомості Верховної Ради України. 2005. № 32. Ст. 422.</w:t>
            </w:r>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21</w:t>
            </w:r>
            <w:r w:rsidR="0083506A" w:rsidRPr="005478BC">
              <w:rPr>
                <w:rFonts w:ascii="Times New Roman" w:hAnsi="Times New Roman" w:cs="Times New Roman"/>
                <w:color w:val="auto"/>
                <w:sz w:val="22"/>
                <w:szCs w:val="22"/>
                <w:lang w:eastAsia="ru-RU"/>
              </w:rPr>
              <w:t xml:space="preserve">. Про Національну комісію з цінних паперів та фондового ринку: Указ Президента України від 23.11.2011 № 1063/2011. URL: </w:t>
            </w:r>
            <w:hyperlink r:id="rId18" w:anchor="Text" w:history="1">
              <w:r w:rsidR="0083506A" w:rsidRPr="005478BC">
                <w:rPr>
                  <w:rFonts w:ascii="Times New Roman" w:hAnsi="Times New Roman" w:cs="Times New Roman"/>
                  <w:color w:val="0000FF"/>
                  <w:sz w:val="22"/>
                  <w:szCs w:val="22"/>
                  <w:u w:val="single"/>
                  <w:lang w:eastAsia="ru-RU"/>
                </w:rPr>
                <w:t>https://zakon.rada.gov.ua/laws/show/1063/2011#Text</w:t>
              </w:r>
            </w:hyperlink>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22</w:t>
            </w:r>
            <w:r w:rsidR="0083506A" w:rsidRPr="005478BC">
              <w:rPr>
                <w:rFonts w:ascii="Times New Roman" w:hAnsi="Times New Roman" w:cs="Times New Roman"/>
                <w:color w:val="auto"/>
                <w:sz w:val="22"/>
                <w:szCs w:val="22"/>
                <w:lang w:eastAsia="ru-RU"/>
              </w:rPr>
              <w:t xml:space="preserve">. Про платіжні послуги: Закон України від 30.06.2021 № 1591-IX. URL: </w:t>
            </w:r>
            <w:hyperlink r:id="rId19" w:anchor="Text" w:history="1">
              <w:r w:rsidR="0083506A" w:rsidRPr="005478BC">
                <w:rPr>
                  <w:rFonts w:ascii="Times New Roman" w:hAnsi="Times New Roman" w:cs="Times New Roman"/>
                  <w:color w:val="0000FF"/>
                  <w:sz w:val="22"/>
                  <w:szCs w:val="22"/>
                  <w:u w:val="single"/>
                  <w:lang w:eastAsia="ru-RU"/>
                </w:rPr>
                <w:t>https://zakon.rada.gov.ua/laws/show/1591-20#Text</w:t>
              </w:r>
            </w:hyperlink>
          </w:p>
          <w:p w:rsidR="0083506A" w:rsidRPr="005478BC" w:rsidRDefault="005478BC" w:rsidP="0083506A">
            <w:pPr>
              <w:tabs>
                <w:tab w:val="num" w:pos="709"/>
              </w:tabs>
              <w:ind w:left="426"/>
              <w:contextualSpacing/>
              <w:jc w:val="both"/>
              <w:rPr>
                <w:rFonts w:ascii="Times New Roman" w:hAnsi="Times New Roman" w:cs="Times New Roman"/>
                <w:color w:val="auto"/>
                <w:sz w:val="22"/>
                <w:szCs w:val="22"/>
                <w:lang w:eastAsia="ru-RU"/>
              </w:rPr>
            </w:pPr>
            <w:r>
              <w:rPr>
                <w:rFonts w:ascii="Times New Roman" w:hAnsi="Times New Roman" w:cs="Times New Roman"/>
                <w:color w:val="auto"/>
                <w:sz w:val="22"/>
                <w:szCs w:val="22"/>
                <w:lang w:eastAsia="ru-RU"/>
              </w:rPr>
              <w:t>23</w:t>
            </w:r>
            <w:r w:rsidR="0083506A" w:rsidRPr="005478BC">
              <w:rPr>
                <w:rFonts w:ascii="Times New Roman" w:hAnsi="Times New Roman" w:cs="Times New Roman"/>
                <w:color w:val="auto"/>
                <w:sz w:val="22"/>
                <w:szCs w:val="22"/>
                <w:lang w:eastAsia="ru-RU"/>
              </w:rPr>
              <w:t>. Про ринки капіталу та організовані товарні ринки: Закон України від 23.02.2006 № 3480-IV. Відомості Верховної Ради України. 2006. № 31. Ст. 268.23. Про судовий збір: Закон України від 08.07.2011 № 3674-VI. Відомості Верховної Ради України. 2012. № 14. Ст. 87.</w:t>
            </w:r>
          </w:p>
          <w:p w:rsidR="0083506A" w:rsidRPr="005478BC" w:rsidRDefault="0083506A" w:rsidP="0083506A">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24. Про судову експертизу: Закон України від 25.02.1994 № 4038-XII. Відомості Верховної Ради України. 1994. № 28. Ст. 232.</w:t>
            </w:r>
          </w:p>
          <w:p w:rsidR="0083506A" w:rsidRPr="005478BC" w:rsidRDefault="0083506A" w:rsidP="0083506A">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25. Про фермерське господарство: Закон України від 19.06.2003 № 973-IV. Відомості Верховної Ради України. 2003. № 45. Ст. 363.</w:t>
            </w:r>
          </w:p>
          <w:p w:rsidR="0083506A" w:rsidRPr="005478BC" w:rsidRDefault="0083506A" w:rsidP="0083506A">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26. Про Фонд державного майна України: Закон України від 09.12.2011 №4107-VI. Відомості Верховної Ради України. 2012. № 28. Ст. 311.</w:t>
            </w:r>
          </w:p>
          <w:p w:rsidR="00FC5A70" w:rsidRPr="005478BC" w:rsidRDefault="0083506A" w:rsidP="0083506A">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27. Статут «Національної асоціації арбітражних керуючих України», затверджений рішенням установчого з’їзду арбітражних керуючих України 20.11.2019. </w:t>
            </w:r>
          </w:p>
          <w:p w:rsidR="0083506A" w:rsidRDefault="00FC5A70" w:rsidP="0083506A">
            <w:pPr>
              <w:tabs>
                <w:tab w:val="num" w:pos="709"/>
              </w:tabs>
              <w:ind w:left="426"/>
              <w:contextualSpacing/>
              <w:jc w:val="both"/>
              <w:rPr>
                <w:rFonts w:ascii="Times New Roman" w:hAnsi="Times New Roman" w:cs="Times New Roman"/>
                <w:color w:val="auto"/>
                <w:sz w:val="24"/>
                <w:szCs w:val="24"/>
                <w:lang w:eastAsia="ru-RU"/>
              </w:rPr>
            </w:pPr>
            <w:r w:rsidRPr="005478BC">
              <w:rPr>
                <w:rFonts w:ascii="Times New Roman" w:hAnsi="Times New Roman" w:cs="Times New Roman"/>
                <w:color w:val="auto"/>
                <w:sz w:val="22"/>
                <w:szCs w:val="22"/>
                <w:lang w:eastAsia="ru-RU"/>
              </w:rPr>
              <w:lastRenderedPageBreak/>
              <w:t>URL:</w:t>
            </w:r>
            <w:hyperlink r:id="rId20" w:history="1">
              <w:r w:rsidR="0083506A" w:rsidRPr="005478BC">
                <w:rPr>
                  <w:rFonts w:ascii="Times New Roman" w:hAnsi="Times New Roman" w:cs="Times New Roman"/>
                  <w:color w:val="0000FF"/>
                  <w:sz w:val="22"/>
                  <w:szCs w:val="22"/>
                  <w:u w:val="single"/>
                  <w:lang w:eastAsia="ru-RU"/>
                </w:rPr>
                <w:t>https://www.pravojustice.eu/storage/app/media/Statute%203%20Consolidated%20Kyiv%20Dnipro.pdf</w:t>
              </w:r>
            </w:hyperlink>
          </w:p>
          <w:p w:rsidR="0083506A" w:rsidRPr="0083506A" w:rsidRDefault="0083506A" w:rsidP="0083506A">
            <w:pPr>
              <w:tabs>
                <w:tab w:val="num" w:pos="709"/>
              </w:tabs>
              <w:ind w:left="426"/>
              <w:contextualSpacing/>
              <w:jc w:val="both"/>
              <w:rPr>
                <w:rFonts w:ascii="Times New Roman" w:hAnsi="Times New Roman" w:cs="Times New Roman"/>
                <w:color w:val="auto"/>
                <w:sz w:val="24"/>
                <w:szCs w:val="24"/>
                <w:lang w:eastAsia="ru-RU"/>
              </w:rPr>
            </w:pPr>
            <w:r w:rsidRPr="0083506A">
              <w:rPr>
                <w:rFonts w:ascii="Times New Roman" w:hAnsi="Times New Roman" w:cs="Times New Roman"/>
                <w:color w:val="auto"/>
                <w:sz w:val="24"/>
                <w:szCs w:val="24"/>
                <w:lang w:eastAsia="ru-RU"/>
              </w:rPr>
              <w:t xml:space="preserve">28. Аналіз. Процедура та практика щодо банкрутства державних підприємств в Україні у контексті виконання рішень ЄСПЛ у справах </w:t>
            </w:r>
            <w:proofErr w:type="spellStart"/>
            <w:r w:rsidRPr="0083506A">
              <w:rPr>
                <w:rFonts w:ascii="Times New Roman" w:hAnsi="Times New Roman" w:cs="Times New Roman"/>
                <w:color w:val="auto"/>
                <w:sz w:val="24"/>
                <w:szCs w:val="24"/>
                <w:lang w:eastAsia="ru-RU"/>
              </w:rPr>
              <w:t>“Юрій</w:t>
            </w:r>
            <w:proofErr w:type="spellEnd"/>
            <w:r w:rsidRPr="0083506A">
              <w:rPr>
                <w:rFonts w:ascii="Times New Roman" w:hAnsi="Times New Roman" w:cs="Times New Roman"/>
                <w:color w:val="auto"/>
                <w:sz w:val="24"/>
                <w:szCs w:val="24"/>
                <w:lang w:eastAsia="ru-RU"/>
              </w:rPr>
              <w:t xml:space="preserve"> Миколайович Іванов проти </w:t>
            </w:r>
            <w:proofErr w:type="spellStart"/>
            <w:r w:rsidRPr="0083506A">
              <w:rPr>
                <w:rFonts w:ascii="Times New Roman" w:hAnsi="Times New Roman" w:cs="Times New Roman"/>
                <w:color w:val="auto"/>
                <w:sz w:val="24"/>
                <w:szCs w:val="24"/>
                <w:lang w:eastAsia="ru-RU"/>
              </w:rPr>
              <w:t>України”</w:t>
            </w:r>
            <w:proofErr w:type="spellEnd"/>
            <w:r w:rsidRPr="0083506A">
              <w:rPr>
                <w:rFonts w:ascii="Times New Roman" w:hAnsi="Times New Roman" w:cs="Times New Roman"/>
                <w:color w:val="auto"/>
                <w:sz w:val="24"/>
                <w:szCs w:val="24"/>
                <w:lang w:eastAsia="ru-RU"/>
              </w:rPr>
              <w:t xml:space="preserve"> і </w:t>
            </w:r>
            <w:proofErr w:type="spellStart"/>
            <w:r w:rsidRPr="0083506A">
              <w:rPr>
                <w:rFonts w:ascii="Times New Roman" w:hAnsi="Times New Roman" w:cs="Times New Roman"/>
                <w:color w:val="auto"/>
                <w:sz w:val="24"/>
                <w:szCs w:val="24"/>
                <w:lang w:eastAsia="ru-RU"/>
              </w:rPr>
              <w:t>“Бурмич</w:t>
            </w:r>
            <w:proofErr w:type="spellEnd"/>
            <w:r w:rsidRPr="0083506A">
              <w:rPr>
                <w:rFonts w:ascii="Times New Roman" w:hAnsi="Times New Roman" w:cs="Times New Roman"/>
                <w:color w:val="auto"/>
                <w:sz w:val="24"/>
                <w:szCs w:val="24"/>
                <w:lang w:eastAsia="ru-RU"/>
              </w:rPr>
              <w:t xml:space="preserve"> та інші проти </w:t>
            </w:r>
            <w:proofErr w:type="spellStart"/>
            <w:r w:rsidRPr="0083506A">
              <w:rPr>
                <w:rFonts w:ascii="Times New Roman" w:hAnsi="Times New Roman" w:cs="Times New Roman"/>
                <w:color w:val="auto"/>
                <w:sz w:val="24"/>
                <w:szCs w:val="24"/>
                <w:lang w:eastAsia="ru-RU"/>
              </w:rPr>
              <w:t>України”</w:t>
            </w:r>
            <w:proofErr w:type="spellEnd"/>
            <w:r w:rsidRPr="0083506A">
              <w:rPr>
                <w:rFonts w:ascii="Times New Roman" w:hAnsi="Times New Roman" w:cs="Times New Roman"/>
                <w:color w:val="auto"/>
                <w:sz w:val="24"/>
                <w:szCs w:val="24"/>
                <w:lang w:eastAsia="ru-RU"/>
              </w:rPr>
              <w:t xml:space="preserve">. К. 2020 URL: </w:t>
            </w:r>
            <w:hyperlink r:id="rId21" w:history="1">
              <w:r w:rsidRPr="0083506A">
                <w:rPr>
                  <w:rFonts w:ascii="Times New Roman" w:hAnsi="Times New Roman" w:cs="Times New Roman"/>
                  <w:color w:val="0000FF"/>
                  <w:sz w:val="24"/>
                  <w:szCs w:val="24"/>
                  <w:u w:val="single"/>
                  <w:lang w:eastAsia="ru-RU"/>
                </w:rPr>
                <w:t>https://rm.coe.int/analysis-bankruptcy-burmych-rmelnychenko-nov-2020-ukr-final/1680a06a23</w:t>
              </w:r>
            </w:hyperlink>
          </w:p>
          <w:p w:rsidR="00FC5A70" w:rsidRPr="005478BC" w:rsidRDefault="0083506A" w:rsidP="0083506A">
            <w:pPr>
              <w:tabs>
                <w:tab w:val="num" w:pos="709"/>
              </w:tabs>
              <w:ind w:left="426"/>
              <w:contextualSpacing/>
              <w:jc w:val="both"/>
              <w:rPr>
                <w:rFonts w:ascii="Times New Roman" w:hAnsi="Times New Roman" w:cs="Times New Roman"/>
                <w:color w:val="auto"/>
                <w:sz w:val="22"/>
                <w:szCs w:val="22"/>
                <w:lang w:eastAsia="ru-RU"/>
              </w:rPr>
            </w:pPr>
            <w:r w:rsidRPr="0083506A">
              <w:rPr>
                <w:rFonts w:ascii="Times New Roman" w:hAnsi="Times New Roman" w:cs="Times New Roman"/>
                <w:color w:val="auto"/>
                <w:sz w:val="24"/>
                <w:szCs w:val="24"/>
                <w:lang w:eastAsia="ru-RU"/>
              </w:rPr>
              <w:t xml:space="preserve">29. Аналіз судової практики інституту неплатоспроможності фізичних </w:t>
            </w:r>
            <w:r w:rsidRPr="005478BC">
              <w:rPr>
                <w:rFonts w:ascii="Times New Roman" w:hAnsi="Times New Roman" w:cs="Times New Roman"/>
                <w:color w:val="auto"/>
                <w:sz w:val="22"/>
                <w:szCs w:val="22"/>
                <w:lang w:eastAsia="ru-RU"/>
              </w:rPr>
              <w:t xml:space="preserve">осіб та відновлення фінансового стану іпотечних вкладників. 2021. </w:t>
            </w:r>
          </w:p>
          <w:p w:rsidR="0083506A" w:rsidRPr="005478BC" w:rsidRDefault="00FC5A70" w:rsidP="0083506A">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URL:</w:t>
            </w:r>
            <w:hyperlink r:id="rId22" w:history="1">
              <w:r w:rsidR="0083506A" w:rsidRPr="005478BC">
                <w:rPr>
                  <w:rFonts w:ascii="Times New Roman" w:hAnsi="Times New Roman" w:cs="Times New Roman"/>
                  <w:color w:val="0000FF"/>
                  <w:sz w:val="22"/>
                  <w:szCs w:val="22"/>
                  <w:u w:val="single"/>
                  <w:lang w:eastAsia="ru-RU"/>
                </w:rPr>
                <w:t>https://www.pravojustice.eu/storage/app/uploads/public/610/a5d/d93/610a5dd 93b995859697366.pdf</w:t>
              </w:r>
            </w:hyperlink>
          </w:p>
          <w:p w:rsidR="00FD79C2" w:rsidRPr="005478BC" w:rsidRDefault="00FD79C2" w:rsidP="00FD79C2">
            <w:pPr>
              <w:tabs>
                <w:tab w:val="num" w:pos="709"/>
              </w:tabs>
              <w:ind w:left="426"/>
              <w:contextualSpacing/>
              <w:jc w:val="both"/>
              <w:rPr>
                <w:rFonts w:ascii="Times New Roman" w:hAnsi="Times New Roman" w:cs="Times New Roman"/>
                <w:i/>
                <w:color w:val="auto"/>
                <w:sz w:val="22"/>
                <w:szCs w:val="22"/>
                <w:lang w:eastAsia="ru-RU"/>
              </w:rPr>
            </w:pPr>
            <w:r w:rsidRPr="005478BC">
              <w:rPr>
                <w:rFonts w:ascii="Times New Roman" w:hAnsi="Times New Roman" w:cs="Times New Roman"/>
                <w:i/>
                <w:color w:val="auto"/>
                <w:sz w:val="22"/>
                <w:szCs w:val="22"/>
                <w:lang w:eastAsia="ru-RU"/>
              </w:rPr>
              <w:t>Допоміжна література:</w:t>
            </w:r>
          </w:p>
          <w:p w:rsidR="00FD79C2" w:rsidRPr="005478BC" w:rsidRDefault="00FD79C2" w:rsidP="00FD79C2">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1. Бутирська І.А. Правовий статус учасників справи про банкрутство:Монографія. Чернівці. </w:t>
            </w:r>
            <w:proofErr w:type="spellStart"/>
            <w:r w:rsidRPr="005478BC">
              <w:rPr>
                <w:rFonts w:ascii="Times New Roman" w:hAnsi="Times New Roman" w:cs="Times New Roman"/>
                <w:color w:val="auto"/>
                <w:sz w:val="22"/>
                <w:szCs w:val="22"/>
                <w:lang w:eastAsia="ru-RU"/>
              </w:rPr>
              <w:t>Технодрук</w:t>
            </w:r>
            <w:proofErr w:type="spellEnd"/>
            <w:r w:rsidRPr="005478BC">
              <w:rPr>
                <w:rFonts w:ascii="Times New Roman" w:hAnsi="Times New Roman" w:cs="Times New Roman"/>
                <w:color w:val="auto"/>
                <w:sz w:val="22"/>
                <w:szCs w:val="22"/>
                <w:lang w:eastAsia="ru-RU"/>
              </w:rPr>
              <w:t>. 2017. 184 с.</w:t>
            </w:r>
          </w:p>
          <w:p w:rsidR="00FD79C2" w:rsidRPr="005478BC" w:rsidRDefault="00FD79C2" w:rsidP="00FD79C2">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2. </w:t>
            </w:r>
            <w:proofErr w:type="spellStart"/>
            <w:r w:rsidRPr="005478BC">
              <w:rPr>
                <w:rFonts w:ascii="Times New Roman" w:hAnsi="Times New Roman" w:cs="Times New Roman"/>
                <w:color w:val="auto"/>
                <w:sz w:val="22"/>
                <w:szCs w:val="22"/>
                <w:lang w:eastAsia="ru-RU"/>
              </w:rPr>
              <w:t>Джунь</w:t>
            </w:r>
            <w:proofErr w:type="spellEnd"/>
            <w:r w:rsidRPr="005478BC">
              <w:rPr>
                <w:rFonts w:ascii="Times New Roman" w:hAnsi="Times New Roman" w:cs="Times New Roman"/>
                <w:color w:val="auto"/>
                <w:sz w:val="22"/>
                <w:szCs w:val="22"/>
                <w:lang w:eastAsia="ru-RU"/>
              </w:rPr>
              <w:t xml:space="preserve"> В.В. Інститут неспроможності: світовий досвід розвитку і особливості становлення в Україні. Монографія. Вид. друге, випр. і </w:t>
            </w:r>
            <w:proofErr w:type="spellStart"/>
            <w:r w:rsidRPr="005478BC">
              <w:rPr>
                <w:rFonts w:ascii="Times New Roman" w:hAnsi="Times New Roman" w:cs="Times New Roman"/>
                <w:color w:val="auto"/>
                <w:sz w:val="22"/>
                <w:szCs w:val="22"/>
                <w:lang w:eastAsia="ru-RU"/>
              </w:rPr>
              <w:t>доп.К</w:t>
            </w:r>
            <w:proofErr w:type="spellEnd"/>
            <w:r w:rsidRPr="005478BC">
              <w:rPr>
                <w:rFonts w:ascii="Times New Roman" w:hAnsi="Times New Roman" w:cs="Times New Roman"/>
                <w:color w:val="auto"/>
                <w:sz w:val="22"/>
                <w:szCs w:val="22"/>
                <w:lang w:eastAsia="ru-RU"/>
              </w:rPr>
              <w:t>. Юридична практика. 2006. 384 с.</w:t>
            </w:r>
          </w:p>
          <w:p w:rsidR="00FD79C2" w:rsidRPr="005478BC" w:rsidRDefault="00FD79C2" w:rsidP="00FD79C2">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3. Жуков Сергій. Процедури банкрутства: можливості для боржників та кредиторів. Юридична газета. 13.04.2020. </w:t>
            </w:r>
            <w:hyperlink r:id="rId23" w:history="1">
              <w:r w:rsidRPr="005478BC">
                <w:rPr>
                  <w:rFonts w:ascii="Times New Roman" w:hAnsi="Times New Roman" w:cs="Times New Roman"/>
                  <w:color w:val="0000FF"/>
                  <w:sz w:val="22"/>
                  <w:szCs w:val="22"/>
                  <w:u w:val="single"/>
                  <w:lang w:eastAsia="ru-RU"/>
                </w:rPr>
                <w:t>URL:https://yur-gazeta.com/publications/practice/bankivske-ta-finansove-pravo/proceduri-bankrutstva-mozhlivosti-dlya-borzhnikiv-ta-kreditoriv.html</w:t>
              </w:r>
            </w:hyperlink>
          </w:p>
          <w:p w:rsidR="00FD79C2" w:rsidRPr="005478BC" w:rsidRDefault="00FD79C2" w:rsidP="00FD79C2">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4. Козирєва В.П., Сопілко І.М., </w:t>
            </w:r>
            <w:proofErr w:type="spellStart"/>
            <w:r w:rsidRPr="005478BC">
              <w:rPr>
                <w:rFonts w:ascii="Times New Roman" w:hAnsi="Times New Roman" w:cs="Times New Roman"/>
                <w:color w:val="auto"/>
                <w:sz w:val="22"/>
                <w:szCs w:val="22"/>
                <w:lang w:eastAsia="ru-RU"/>
              </w:rPr>
              <w:t>Гаврилішин</w:t>
            </w:r>
            <w:proofErr w:type="spellEnd"/>
            <w:r w:rsidRPr="005478BC">
              <w:rPr>
                <w:rFonts w:ascii="Times New Roman" w:hAnsi="Times New Roman" w:cs="Times New Roman"/>
                <w:color w:val="auto"/>
                <w:sz w:val="22"/>
                <w:szCs w:val="22"/>
                <w:lang w:eastAsia="ru-RU"/>
              </w:rPr>
              <w:t xml:space="preserve"> А.П. Правове регулювання банкрутства. </w:t>
            </w:r>
            <w:proofErr w:type="spellStart"/>
            <w:r w:rsidRPr="005478BC">
              <w:rPr>
                <w:rFonts w:ascii="Times New Roman" w:hAnsi="Times New Roman" w:cs="Times New Roman"/>
                <w:color w:val="auto"/>
                <w:sz w:val="22"/>
                <w:szCs w:val="22"/>
                <w:lang w:eastAsia="ru-RU"/>
              </w:rPr>
              <w:t>Навч</w:t>
            </w:r>
            <w:proofErr w:type="spellEnd"/>
            <w:r w:rsidRPr="005478BC">
              <w:rPr>
                <w:rFonts w:ascii="Times New Roman" w:hAnsi="Times New Roman" w:cs="Times New Roman"/>
                <w:color w:val="auto"/>
                <w:sz w:val="22"/>
                <w:szCs w:val="22"/>
                <w:lang w:eastAsia="ru-RU"/>
              </w:rPr>
              <w:t xml:space="preserve">. </w:t>
            </w:r>
            <w:proofErr w:type="spellStart"/>
            <w:r w:rsidRPr="005478BC">
              <w:rPr>
                <w:rFonts w:ascii="Times New Roman" w:hAnsi="Times New Roman" w:cs="Times New Roman"/>
                <w:color w:val="auto"/>
                <w:sz w:val="22"/>
                <w:szCs w:val="22"/>
                <w:lang w:eastAsia="ru-RU"/>
              </w:rPr>
              <w:t>пос</w:t>
            </w:r>
            <w:proofErr w:type="spellEnd"/>
            <w:r w:rsidRPr="005478BC">
              <w:rPr>
                <w:rFonts w:ascii="Times New Roman" w:hAnsi="Times New Roman" w:cs="Times New Roman"/>
                <w:color w:val="auto"/>
                <w:sz w:val="22"/>
                <w:szCs w:val="22"/>
                <w:lang w:eastAsia="ru-RU"/>
              </w:rPr>
              <w:t>. Київ. НАУ. 2014. 476 с.</w:t>
            </w:r>
          </w:p>
          <w:p w:rsidR="00FD79C2" w:rsidRPr="005478BC" w:rsidRDefault="00FD79C2" w:rsidP="00FD79C2">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5. Погребняк В.Я. Проблемні питання застосування Кодексу України з процедур банкрутства. 31.01.2020. </w:t>
            </w:r>
          </w:p>
          <w:p w:rsidR="00FD79C2" w:rsidRPr="005478BC" w:rsidRDefault="00FD79C2" w:rsidP="00FD79C2">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URL: </w:t>
            </w:r>
            <w:hyperlink r:id="rId24" w:history="1">
              <w:r w:rsidRPr="005478BC">
                <w:rPr>
                  <w:rFonts w:ascii="Times New Roman" w:hAnsi="Times New Roman" w:cs="Times New Roman"/>
                  <w:color w:val="0000FF"/>
                  <w:sz w:val="22"/>
                  <w:szCs w:val="22"/>
                  <w:u w:val="single"/>
                  <w:lang w:eastAsia="ru-RU"/>
                </w:rPr>
                <w:t>https://supreme.court.gov.ua/userfiles/media/tezy_Pogrebnjak.pdf</w:t>
              </w:r>
            </w:hyperlink>
          </w:p>
          <w:p w:rsidR="00FD79C2" w:rsidRPr="005478BC" w:rsidRDefault="00FD79C2" w:rsidP="00FD79C2">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6. </w:t>
            </w:r>
            <w:proofErr w:type="spellStart"/>
            <w:r w:rsidRPr="005478BC">
              <w:rPr>
                <w:rFonts w:ascii="Times New Roman" w:hAnsi="Times New Roman" w:cs="Times New Roman"/>
                <w:color w:val="auto"/>
                <w:sz w:val="22"/>
                <w:szCs w:val="22"/>
                <w:lang w:eastAsia="ru-RU"/>
              </w:rPr>
              <w:t>Поляков</w:t>
            </w:r>
            <w:proofErr w:type="spellEnd"/>
            <w:r w:rsidRPr="005478BC">
              <w:rPr>
                <w:rFonts w:ascii="Times New Roman" w:hAnsi="Times New Roman" w:cs="Times New Roman"/>
                <w:color w:val="auto"/>
                <w:sz w:val="22"/>
                <w:szCs w:val="22"/>
                <w:lang w:eastAsia="ru-RU"/>
              </w:rPr>
              <w:t xml:space="preserve"> Р.Б. Інститут банкрутства (неспроможності) в Україні та Німеччині: порівняльно-правове дослідження. Дисертація на здобуття наукового ступеня доктора філософії за спеціальністю 081 «Право». Запорізький національний університет. Запоріжжя. 2022. </w:t>
            </w:r>
          </w:p>
          <w:p w:rsidR="00FD79C2" w:rsidRPr="005478BC" w:rsidRDefault="00980EC1" w:rsidP="00FD79C2">
            <w:pPr>
              <w:tabs>
                <w:tab w:val="num" w:pos="709"/>
              </w:tabs>
              <w:ind w:left="426"/>
              <w:contextualSpacing/>
              <w:jc w:val="both"/>
              <w:rPr>
                <w:rFonts w:ascii="Times New Roman" w:hAnsi="Times New Roman" w:cs="Times New Roman"/>
                <w:color w:val="auto"/>
                <w:sz w:val="22"/>
                <w:szCs w:val="22"/>
                <w:lang w:eastAsia="ru-RU"/>
              </w:rPr>
            </w:pPr>
            <w:hyperlink r:id="rId25" w:history="1">
              <w:r w:rsidR="00FD79C2" w:rsidRPr="005478BC">
                <w:rPr>
                  <w:rFonts w:ascii="Times New Roman" w:hAnsi="Times New Roman" w:cs="Times New Roman"/>
                  <w:color w:val="0000FF"/>
                  <w:sz w:val="22"/>
                  <w:szCs w:val="22"/>
                  <w:u w:val="single"/>
                  <w:lang w:eastAsia="ru-RU"/>
                </w:rPr>
                <w:t>URL:https://chtyvo.org.ua/authors/Poliakov_Rodion/Instytut_bankrutstva_nespromozhnosti_v_Ukraini_ta_Nimechchyni_porivnialno-pravove_doslidzhennia/</w:t>
              </w:r>
            </w:hyperlink>
          </w:p>
          <w:p w:rsidR="00FD79C2" w:rsidRPr="005478BC" w:rsidRDefault="00FD79C2" w:rsidP="00FD79C2">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7. </w:t>
            </w:r>
            <w:proofErr w:type="spellStart"/>
            <w:r w:rsidRPr="005478BC">
              <w:rPr>
                <w:rFonts w:ascii="Times New Roman" w:hAnsi="Times New Roman" w:cs="Times New Roman"/>
                <w:color w:val="auto"/>
                <w:sz w:val="22"/>
                <w:szCs w:val="22"/>
                <w:lang w:eastAsia="ru-RU"/>
              </w:rPr>
              <w:t>Поляков</w:t>
            </w:r>
            <w:proofErr w:type="spellEnd"/>
            <w:r w:rsidRPr="005478BC">
              <w:rPr>
                <w:rFonts w:ascii="Times New Roman" w:hAnsi="Times New Roman" w:cs="Times New Roman"/>
                <w:color w:val="auto"/>
                <w:sz w:val="22"/>
                <w:szCs w:val="22"/>
                <w:lang w:eastAsia="ru-RU"/>
              </w:rPr>
              <w:t xml:space="preserve"> Р.Б. Конкурсний процес Стародавнього Риму</w:t>
            </w:r>
          </w:p>
          <w:p w:rsidR="00FD79C2" w:rsidRPr="005478BC" w:rsidRDefault="00980EC1" w:rsidP="00FD79C2">
            <w:pPr>
              <w:tabs>
                <w:tab w:val="num" w:pos="709"/>
              </w:tabs>
              <w:ind w:left="426"/>
              <w:contextualSpacing/>
              <w:jc w:val="both"/>
              <w:rPr>
                <w:rFonts w:ascii="Times New Roman" w:hAnsi="Times New Roman" w:cs="Times New Roman"/>
                <w:color w:val="auto"/>
                <w:sz w:val="22"/>
                <w:szCs w:val="22"/>
                <w:lang w:eastAsia="ru-RU"/>
              </w:rPr>
            </w:pPr>
            <w:hyperlink r:id="rId26" w:history="1">
              <w:r w:rsidR="00FD79C2" w:rsidRPr="005478BC">
                <w:rPr>
                  <w:rFonts w:ascii="Times New Roman" w:hAnsi="Times New Roman" w:cs="Times New Roman"/>
                  <w:color w:val="0000FF"/>
                  <w:sz w:val="22"/>
                  <w:szCs w:val="22"/>
                  <w:u w:val="single"/>
                  <w:lang w:eastAsia="ru-RU"/>
                </w:rPr>
                <w:t>http://dspace.onua.edu.ua/bitstream/handle/11300/19720/Поляков%20Р.%20Б.%20Конкурсний%20процес%20Стародавнього%20Риму.pdf?sequence=1&amp;isAllowed=y</w:t>
              </w:r>
            </w:hyperlink>
          </w:p>
          <w:p w:rsidR="00FD79C2" w:rsidRPr="005478BC" w:rsidRDefault="00FD79C2" w:rsidP="00FD79C2">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8. </w:t>
            </w:r>
            <w:proofErr w:type="spellStart"/>
            <w:r w:rsidRPr="005478BC">
              <w:rPr>
                <w:rFonts w:ascii="Times New Roman" w:hAnsi="Times New Roman" w:cs="Times New Roman"/>
                <w:color w:val="auto"/>
                <w:sz w:val="22"/>
                <w:szCs w:val="22"/>
                <w:lang w:eastAsia="ru-RU"/>
              </w:rPr>
              <w:t>Пригуза</w:t>
            </w:r>
            <w:proofErr w:type="spellEnd"/>
            <w:r w:rsidRPr="005478BC">
              <w:rPr>
                <w:rFonts w:ascii="Times New Roman" w:hAnsi="Times New Roman" w:cs="Times New Roman"/>
                <w:color w:val="auto"/>
                <w:sz w:val="22"/>
                <w:szCs w:val="22"/>
                <w:lang w:eastAsia="ru-RU"/>
              </w:rPr>
              <w:t xml:space="preserve"> П.Д. Теоретичні та практичні аспекти конкурсного права: розмежування предмету. </w:t>
            </w:r>
          </w:p>
          <w:p w:rsidR="00FD79C2" w:rsidRPr="005478BC" w:rsidRDefault="00FD79C2" w:rsidP="00FD79C2">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URL: </w:t>
            </w:r>
            <w:hyperlink r:id="rId27" w:history="1">
              <w:r w:rsidRPr="005478BC">
                <w:rPr>
                  <w:rFonts w:ascii="Times New Roman" w:hAnsi="Times New Roman" w:cs="Times New Roman"/>
                  <w:color w:val="0000FF"/>
                  <w:sz w:val="22"/>
                  <w:szCs w:val="22"/>
                  <w:u w:val="single"/>
                  <w:lang w:eastAsia="ru-RU"/>
                </w:rPr>
                <w:t>https://ks.arbitr.gov.ua/sud5024/pres-centr/publications/418160/</w:t>
              </w:r>
            </w:hyperlink>
          </w:p>
          <w:p w:rsidR="00FD79C2" w:rsidRPr="005478BC" w:rsidRDefault="00FD79C2" w:rsidP="00FD79C2">
            <w:pPr>
              <w:tabs>
                <w:tab w:val="num" w:pos="709"/>
              </w:tabs>
              <w:ind w:left="426"/>
              <w:contextualSpacing/>
              <w:jc w:val="both"/>
              <w:rPr>
                <w:rFonts w:ascii="Times New Roman" w:hAnsi="Times New Roman" w:cs="Times New Roman"/>
                <w:color w:val="auto"/>
                <w:sz w:val="22"/>
                <w:szCs w:val="22"/>
                <w:lang w:eastAsia="ru-RU"/>
              </w:rPr>
            </w:pPr>
            <w:r w:rsidRPr="005478BC">
              <w:rPr>
                <w:rFonts w:ascii="Times New Roman" w:hAnsi="Times New Roman" w:cs="Times New Roman"/>
                <w:color w:val="auto"/>
                <w:sz w:val="22"/>
                <w:szCs w:val="22"/>
                <w:lang w:eastAsia="ru-RU"/>
              </w:rPr>
              <w:t xml:space="preserve">9. Філіп М.О. Виникнення та розвиток інституту банкрутства в </w:t>
            </w:r>
            <w:proofErr w:type="spellStart"/>
            <w:r w:rsidRPr="005478BC">
              <w:rPr>
                <w:rFonts w:ascii="Times New Roman" w:hAnsi="Times New Roman" w:cs="Times New Roman"/>
                <w:color w:val="auto"/>
                <w:sz w:val="22"/>
                <w:szCs w:val="22"/>
                <w:lang w:eastAsia="ru-RU"/>
              </w:rPr>
              <w:t>Україні.Теоретичне</w:t>
            </w:r>
            <w:proofErr w:type="spellEnd"/>
            <w:r w:rsidRPr="005478BC">
              <w:rPr>
                <w:rFonts w:ascii="Times New Roman" w:hAnsi="Times New Roman" w:cs="Times New Roman"/>
                <w:color w:val="auto"/>
                <w:sz w:val="22"/>
                <w:szCs w:val="22"/>
                <w:lang w:eastAsia="ru-RU"/>
              </w:rPr>
              <w:t xml:space="preserve"> та практичне застосування результатів сучасної </w:t>
            </w:r>
            <w:proofErr w:type="spellStart"/>
            <w:r w:rsidRPr="005478BC">
              <w:rPr>
                <w:rFonts w:ascii="Times New Roman" w:hAnsi="Times New Roman" w:cs="Times New Roman"/>
                <w:color w:val="auto"/>
                <w:sz w:val="22"/>
                <w:szCs w:val="22"/>
                <w:lang w:eastAsia="ru-RU"/>
              </w:rPr>
              <w:t>науки.Запоріжжя</w:t>
            </w:r>
            <w:proofErr w:type="spellEnd"/>
            <w:r w:rsidRPr="005478BC">
              <w:rPr>
                <w:rFonts w:ascii="Times New Roman" w:hAnsi="Times New Roman" w:cs="Times New Roman"/>
                <w:color w:val="auto"/>
                <w:sz w:val="22"/>
                <w:szCs w:val="22"/>
                <w:lang w:eastAsia="ru-RU"/>
              </w:rPr>
              <w:t xml:space="preserve">. 2020. Том. 5. </w:t>
            </w:r>
            <w:bookmarkStart w:id="1" w:name="_GoBack"/>
            <w:bookmarkEnd w:id="1"/>
          </w:p>
          <w:p w:rsidR="00FD79C2" w:rsidRPr="005478BC" w:rsidRDefault="00980EC1" w:rsidP="00FD79C2">
            <w:pPr>
              <w:tabs>
                <w:tab w:val="num" w:pos="709"/>
              </w:tabs>
              <w:ind w:left="426"/>
              <w:contextualSpacing/>
              <w:jc w:val="both"/>
              <w:rPr>
                <w:rFonts w:ascii="Times New Roman" w:hAnsi="Times New Roman" w:cs="Times New Roman"/>
                <w:color w:val="auto"/>
                <w:sz w:val="22"/>
                <w:szCs w:val="22"/>
                <w:lang w:eastAsia="ru-RU"/>
              </w:rPr>
            </w:pPr>
            <w:hyperlink r:id="rId28" w:history="1">
              <w:r w:rsidR="00FD79C2" w:rsidRPr="005478BC">
                <w:rPr>
                  <w:rFonts w:ascii="Times New Roman" w:hAnsi="Times New Roman" w:cs="Times New Roman"/>
                  <w:color w:val="0000FF"/>
                  <w:sz w:val="22"/>
                  <w:szCs w:val="22"/>
                  <w:u w:val="single"/>
                  <w:lang w:eastAsia="ru-RU"/>
                </w:rPr>
                <w:t>URL:/C:/Users/User/Downloads/6262-Текст0%20статті-11635-1-110-20201201.pdf</w:t>
              </w:r>
            </w:hyperlink>
          </w:p>
          <w:p w:rsidR="00FD79C2" w:rsidRPr="005478BC" w:rsidRDefault="00FD79C2" w:rsidP="00FD79C2">
            <w:pPr>
              <w:tabs>
                <w:tab w:val="left" w:pos="365"/>
              </w:tabs>
              <w:spacing w:before="120" w:after="120"/>
              <w:jc w:val="both"/>
              <w:rPr>
                <w:rFonts w:ascii="Times New Roman" w:hAnsi="Times New Roman" w:cs="Times New Roman"/>
                <w:i/>
                <w:color w:val="auto"/>
                <w:spacing w:val="-20"/>
                <w:sz w:val="22"/>
                <w:szCs w:val="22"/>
                <w:lang w:eastAsia="ru-RU"/>
              </w:rPr>
            </w:pPr>
            <w:r w:rsidRPr="005478BC">
              <w:rPr>
                <w:rFonts w:ascii="Times New Roman" w:hAnsi="Times New Roman" w:cs="Times New Roman"/>
                <w:i/>
                <w:iCs/>
                <w:sz w:val="22"/>
                <w:szCs w:val="22"/>
              </w:rPr>
              <w:t>Інформаційні ресурси в Інтернеті:</w:t>
            </w:r>
          </w:p>
          <w:p w:rsidR="00FD79C2" w:rsidRPr="005478BC" w:rsidRDefault="00FD79C2" w:rsidP="00FD79C2">
            <w:pPr>
              <w:ind w:firstLine="560"/>
              <w:jc w:val="both"/>
              <w:rPr>
                <w:rFonts w:ascii="Times New Roman" w:hAnsi="Times New Roman" w:cs="Times New Roman"/>
                <w:iCs/>
                <w:sz w:val="22"/>
                <w:szCs w:val="22"/>
              </w:rPr>
            </w:pPr>
            <w:r w:rsidRPr="005478BC">
              <w:rPr>
                <w:rFonts w:ascii="Times New Roman" w:hAnsi="Times New Roman" w:cs="Times New Roman"/>
                <w:iCs/>
                <w:sz w:val="22"/>
                <w:szCs w:val="22"/>
              </w:rPr>
              <w:t>http://iportal.rada.gov.ua/ - Верховна Рада України</w:t>
            </w:r>
          </w:p>
          <w:p w:rsidR="00FD79C2" w:rsidRPr="005478BC" w:rsidRDefault="00FD79C2" w:rsidP="00FD79C2">
            <w:pPr>
              <w:ind w:firstLine="560"/>
              <w:jc w:val="both"/>
              <w:rPr>
                <w:rFonts w:ascii="Times New Roman" w:hAnsi="Times New Roman" w:cs="Times New Roman"/>
                <w:iCs/>
                <w:sz w:val="22"/>
                <w:szCs w:val="22"/>
              </w:rPr>
            </w:pPr>
            <w:r w:rsidRPr="005478BC">
              <w:rPr>
                <w:rFonts w:ascii="Times New Roman" w:hAnsi="Times New Roman" w:cs="Times New Roman"/>
                <w:iCs/>
                <w:sz w:val="22"/>
                <w:szCs w:val="22"/>
              </w:rPr>
              <w:t>http://www.nbu.gov.ua – Національна бібліотека імені В.І.Вернадського</w:t>
            </w:r>
          </w:p>
          <w:p w:rsidR="00FD79C2" w:rsidRPr="005478BC" w:rsidRDefault="00FD79C2" w:rsidP="00FD79C2">
            <w:pPr>
              <w:ind w:firstLine="560"/>
              <w:jc w:val="both"/>
              <w:rPr>
                <w:rFonts w:ascii="Times New Roman" w:hAnsi="Times New Roman" w:cs="Times New Roman"/>
                <w:iCs/>
                <w:sz w:val="22"/>
                <w:szCs w:val="22"/>
              </w:rPr>
            </w:pPr>
            <w:r w:rsidRPr="005478BC">
              <w:rPr>
                <w:rFonts w:ascii="Times New Roman" w:hAnsi="Times New Roman" w:cs="Times New Roman"/>
                <w:iCs/>
                <w:sz w:val="22"/>
                <w:szCs w:val="22"/>
              </w:rPr>
              <w:t>http://www.auc.org.ua/ – Асоціація міст України</w:t>
            </w:r>
          </w:p>
          <w:p w:rsidR="00FD79C2" w:rsidRPr="005478BC" w:rsidRDefault="00FD79C2" w:rsidP="00FD79C2">
            <w:pPr>
              <w:ind w:firstLine="560"/>
              <w:jc w:val="both"/>
              <w:rPr>
                <w:rFonts w:ascii="Times New Roman" w:hAnsi="Times New Roman" w:cs="Times New Roman"/>
                <w:iCs/>
                <w:sz w:val="22"/>
                <w:szCs w:val="22"/>
              </w:rPr>
            </w:pPr>
            <w:r w:rsidRPr="005478BC">
              <w:rPr>
                <w:rFonts w:ascii="Times New Roman" w:hAnsi="Times New Roman" w:cs="Times New Roman"/>
                <w:iCs/>
                <w:sz w:val="22"/>
                <w:szCs w:val="22"/>
              </w:rPr>
              <w:t xml:space="preserve">http://vassr.org/index.php/ua/ – Всеукраїнська </w:t>
            </w:r>
            <w:proofErr w:type="spellStart"/>
            <w:r w:rsidR="005478BC" w:rsidRPr="005478BC">
              <w:rPr>
                <w:rFonts w:ascii="Times New Roman" w:hAnsi="Times New Roman" w:cs="Times New Roman"/>
                <w:iCs/>
                <w:sz w:val="22"/>
                <w:szCs w:val="22"/>
              </w:rPr>
              <w:t>асоцiацiясiльських</w:t>
            </w:r>
            <w:proofErr w:type="spellEnd"/>
            <w:r w:rsidR="005478BC" w:rsidRPr="005478BC">
              <w:rPr>
                <w:rFonts w:ascii="Times New Roman" w:hAnsi="Times New Roman" w:cs="Times New Roman"/>
                <w:iCs/>
                <w:sz w:val="22"/>
                <w:szCs w:val="22"/>
              </w:rPr>
              <w:t xml:space="preserve"> та селищних   </w:t>
            </w:r>
            <w:r w:rsidRPr="005478BC">
              <w:rPr>
                <w:rFonts w:ascii="Times New Roman" w:hAnsi="Times New Roman" w:cs="Times New Roman"/>
                <w:iCs/>
                <w:sz w:val="22"/>
                <w:szCs w:val="22"/>
              </w:rPr>
              <w:t>рад</w:t>
            </w:r>
          </w:p>
          <w:p w:rsidR="00FD79C2" w:rsidRPr="005478BC" w:rsidRDefault="00FD79C2" w:rsidP="00FD79C2">
            <w:pPr>
              <w:ind w:firstLine="560"/>
              <w:jc w:val="both"/>
              <w:rPr>
                <w:rFonts w:ascii="Times New Roman" w:hAnsi="Times New Roman" w:cs="Times New Roman"/>
                <w:iCs/>
                <w:sz w:val="22"/>
                <w:szCs w:val="22"/>
              </w:rPr>
            </w:pPr>
            <w:r w:rsidRPr="005478BC">
              <w:rPr>
                <w:rFonts w:ascii="Times New Roman" w:hAnsi="Times New Roman" w:cs="Times New Roman"/>
                <w:iCs/>
                <w:sz w:val="22"/>
                <w:szCs w:val="22"/>
              </w:rPr>
              <w:t>http://uaror.org.ua – Українська асоціація районних та обласних рад</w:t>
            </w:r>
          </w:p>
          <w:p w:rsidR="00FD79C2" w:rsidRPr="005478BC" w:rsidRDefault="00980EC1" w:rsidP="00FD79C2">
            <w:pPr>
              <w:ind w:firstLine="560"/>
              <w:jc w:val="both"/>
              <w:rPr>
                <w:rFonts w:ascii="Times New Roman" w:hAnsi="Times New Roman" w:cs="Times New Roman"/>
                <w:iCs/>
                <w:sz w:val="22"/>
                <w:szCs w:val="22"/>
              </w:rPr>
            </w:pPr>
            <w:hyperlink r:id="rId29" w:history="1">
              <w:r w:rsidR="00FD79C2" w:rsidRPr="005478BC">
                <w:rPr>
                  <w:rFonts w:ascii="Times New Roman" w:hAnsi="Times New Roman" w:cs="Times New Roman"/>
                  <w:iCs/>
                  <w:color w:val="0000FF"/>
                  <w:sz w:val="22"/>
                  <w:szCs w:val="22"/>
                  <w:u w:val="single"/>
                </w:rPr>
                <w:t>http://www.nbuv.gov.ua/</w:t>
              </w:r>
            </w:hyperlink>
            <w:r w:rsidR="00FD79C2" w:rsidRPr="005478BC">
              <w:rPr>
                <w:rFonts w:ascii="Times New Roman" w:hAnsi="Times New Roman" w:cs="Times New Roman"/>
                <w:iCs/>
                <w:sz w:val="22"/>
                <w:szCs w:val="22"/>
              </w:rPr>
              <w:t>- Національна бібліотека України ім. В.І. Вернадського</w:t>
            </w:r>
          </w:p>
          <w:p w:rsidR="00FD79C2" w:rsidRPr="005478BC" w:rsidRDefault="00FD79C2" w:rsidP="00FD79C2">
            <w:pPr>
              <w:ind w:firstLine="560"/>
              <w:jc w:val="both"/>
              <w:rPr>
                <w:rFonts w:ascii="Times New Roman" w:hAnsi="Times New Roman" w:cs="Times New Roman"/>
                <w:iCs/>
                <w:sz w:val="22"/>
                <w:szCs w:val="22"/>
              </w:rPr>
            </w:pPr>
            <w:r w:rsidRPr="005478BC">
              <w:rPr>
                <w:rFonts w:ascii="Times New Roman" w:hAnsi="Times New Roman" w:cs="Times New Roman"/>
                <w:iCs/>
                <w:sz w:val="22"/>
                <w:szCs w:val="22"/>
              </w:rPr>
              <w:t>http://www.adm.km.ua/</w:t>
            </w:r>
            <w:r w:rsidRPr="005478BC">
              <w:rPr>
                <w:rFonts w:ascii="Times New Roman" w:hAnsi="Times New Roman" w:cs="Times New Roman"/>
                <w:iCs/>
                <w:sz w:val="22"/>
                <w:szCs w:val="22"/>
              </w:rPr>
              <w:tab/>
              <w:t xml:space="preserve">- </w:t>
            </w:r>
            <w:proofErr w:type="spellStart"/>
            <w:r w:rsidRPr="005478BC">
              <w:rPr>
                <w:rFonts w:ascii="Times New Roman" w:hAnsi="Times New Roman" w:cs="Times New Roman"/>
                <w:iCs/>
                <w:sz w:val="22"/>
                <w:szCs w:val="22"/>
              </w:rPr>
              <w:t>Веб-сайт</w:t>
            </w:r>
            <w:proofErr w:type="spellEnd"/>
            <w:r w:rsidRPr="005478BC">
              <w:rPr>
                <w:rFonts w:ascii="Times New Roman" w:hAnsi="Times New Roman" w:cs="Times New Roman"/>
                <w:iCs/>
                <w:sz w:val="22"/>
                <w:szCs w:val="22"/>
              </w:rPr>
              <w:t xml:space="preserve"> Хмельницької обласної державної адміністрації</w:t>
            </w:r>
          </w:p>
          <w:p w:rsidR="00FD79C2" w:rsidRPr="005478BC" w:rsidRDefault="00980EC1" w:rsidP="00FD79C2">
            <w:pPr>
              <w:ind w:firstLine="560"/>
              <w:jc w:val="both"/>
              <w:rPr>
                <w:rFonts w:ascii="Times New Roman" w:hAnsi="Times New Roman" w:cs="Times New Roman"/>
                <w:iCs/>
                <w:sz w:val="22"/>
                <w:szCs w:val="22"/>
              </w:rPr>
            </w:pPr>
            <w:hyperlink r:id="rId30" w:history="1">
              <w:r w:rsidR="00FD79C2" w:rsidRPr="005478BC">
                <w:rPr>
                  <w:rFonts w:ascii="Times New Roman" w:hAnsi="Times New Roman" w:cs="Times New Roman"/>
                  <w:iCs/>
                  <w:color w:val="0000FF"/>
                  <w:sz w:val="22"/>
                  <w:szCs w:val="22"/>
                  <w:u w:val="single"/>
                </w:rPr>
                <w:t>http://km-oblrada.gov.ua/</w:t>
              </w:r>
            </w:hyperlink>
            <w:r w:rsidR="00FD79C2" w:rsidRPr="005478BC">
              <w:rPr>
                <w:rFonts w:ascii="Times New Roman" w:hAnsi="Times New Roman" w:cs="Times New Roman"/>
                <w:iCs/>
                <w:sz w:val="22"/>
                <w:szCs w:val="22"/>
              </w:rPr>
              <w:t xml:space="preserve"> - </w:t>
            </w:r>
            <w:proofErr w:type="spellStart"/>
            <w:r w:rsidR="00FD79C2" w:rsidRPr="005478BC">
              <w:rPr>
                <w:rFonts w:ascii="Times New Roman" w:hAnsi="Times New Roman" w:cs="Times New Roman"/>
                <w:iCs/>
                <w:sz w:val="22"/>
                <w:szCs w:val="22"/>
              </w:rPr>
              <w:t>Веб-сайт</w:t>
            </w:r>
            <w:proofErr w:type="spellEnd"/>
            <w:r w:rsidR="00FD79C2" w:rsidRPr="005478BC">
              <w:rPr>
                <w:rFonts w:ascii="Times New Roman" w:hAnsi="Times New Roman" w:cs="Times New Roman"/>
                <w:iCs/>
                <w:sz w:val="22"/>
                <w:szCs w:val="22"/>
              </w:rPr>
              <w:t xml:space="preserve"> Хмельницької обласної ради</w:t>
            </w:r>
          </w:p>
          <w:p w:rsidR="00FD79C2" w:rsidRPr="005478BC" w:rsidRDefault="00FD79C2" w:rsidP="00FD79C2">
            <w:pPr>
              <w:ind w:firstLine="560"/>
              <w:jc w:val="both"/>
              <w:rPr>
                <w:rFonts w:ascii="Times New Roman" w:hAnsi="Times New Roman" w:cs="Times New Roman"/>
                <w:iCs/>
                <w:sz w:val="22"/>
                <w:szCs w:val="22"/>
              </w:rPr>
            </w:pPr>
            <w:r w:rsidRPr="005478BC">
              <w:rPr>
                <w:rFonts w:ascii="Times New Roman" w:hAnsi="Times New Roman" w:cs="Times New Roman"/>
                <w:iCs/>
                <w:sz w:val="22"/>
                <w:szCs w:val="22"/>
              </w:rPr>
              <w:t>http://www.khmelnytsky.com/</w:t>
            </w:r>
            <w:r w:rsidRPr="005478BC">
              <w:rPr>
                <w:rFonts w:ascii="Times New Roman" w:hAnsi="Times New Roman" w:cs="Times New Roman"/>
                <w:iCs/>
                <w:sz w:val="22"/>
                <w:szCs w:val="22"/>
              </w:rPr>
              <w:tab/>
              <w:t xml:space="preserve">- </w:t>
            </w:r>
            <w:proofErr w:type="spellStart"/>
            <w:r w:rsidRPr="005478BC">
              <w:rPr>
                <w:rFonts w:ascii="Times New Roman" w:hAnsi="Times New Roman" w:cs="Times New Roman"/>
                <w:iCs/>
                <w:sz w:val="22"/>
                <w:szCs w:val="22"/>
              </w:rPr>
              <w:t>Веб-сайт</w:t>
            </w:r>
            <w:proofErr w:type="spellEnd"/>
            <w:r w:rsidRPr="005478BC">
              <w:rPr>
                <w:rFonts w:ascii="Times New Roman" w:hAnsi="Times New Roman" w:cs="Times New Roman"/>
                <w:iCs/>
                <w:sz w:val="22"/>
                <w:szCs w:val="22"/>
              </w:rPr>
              <w:t xml:space="preserve"> Хмельницької міської ради</w:t>
            </w:r>
          </w:p>
          <w:p w:rsidR="00FD79C2" w:rsidRPr="005478BC" w:rsidRDefault="00980EC1" w:rsidP="00FD79C2">
            <w:pPr>
              <w:ind w:firstLine="560"/>
              <w:jc w:val="both"/>
              <w:rPr>
                <w:rFonts w:ascii="Times New Roman" w:hAnsi="Times New Roman" w:cs="Times New Roman"/>
                <w:iCs/>
                <w:sz w:val="22"/>
                <w:szCs w:val="22"/>
              </w:rPr>
            </w:pPr>
            <w:hyperlink r:id="rId31" w:history="1">
              <w:r w:rsidR="00FD79C2" w:rsidRPr="005478BC">
                <w:rPr>
                  <w:rFonts w:ascii="Times New Roman" w:hAnsi="Times New Roman" w:cs="Times New Roman"/>
                  <w:iCs/>
                  <w:color w:val="0000FF"/>
                  <w:sz w:val="22"/>
                  <w:szCs w:val="22"/>
                  <w:u w:val="single"/>
                </w:rPr>
                <w:t>http://univer.km.ua/</w:t>
              </w:r>
            </w:hyperlink>
            <w:r w:rsidR="00FD79C2" w:rsidRPr="005478BC">
              <w:rPr>
                <w:rFonts w:ascii="Times New Roman" w:hAnsi="Times New Roman" w:cs="Times New Roman"/>
                <w:iCs/>
                <w:sz w:val="22"/>
                <w:szCs w:val="22"/>
              </w:rPr>
              <w:t xml:space="preserve"> - Хмельницький університет управління та права</w:t>
            </w:r>
          </w:p>
          <w:p w:rsidR="002531D5" w:rsidRPr="00B90016" w:rsidRDefault="002531D5" w:rsidP="0083506A">
            <w:pPr>
              <w:jc w:val="both"/>
              <w:rPr>
                <w:sz w:val="24"/>
              </w:rPr>
            </w:pPr>
          </w:p>
        </w:tc>
      </w:tr>
      <w:tr w:rsidR="009A7B63" w:rsidRPr="00C851F9" w:rsidTr="00D77AA5">
        <w:tc>
          <w:tcPr>
            <w:tcW w:w="986" w:type="pct"/>
            <w:gridSpan w:val="2"/>
            <w:tcBorders>
              <w:top w:val="single" w:sz="4" w:space="0" w:color="auto"/>
              <w:left w:val="single" w:sz="4" w:space="0" w:color="auto"/>
              <w:bottom w:val="single" w:sz="4" w:space="0" w:color="auto"/>
              <w:right w:val="single" w:sz="4" w:space="0" w:color="auto"/>
            </w:tcBorders>
          </w:tcPr>
          <w:p w:rsidR="009A7B63" w:rsidRPr="009A7B63" w:rsidRDefault="009A7B63" w:rsidP="00081875">
            <w:pPr>
              <w:jc w:val="center"/>
              <w:rPr>
                <w:rFonts w:ascii="Times New Roman" w:hAnsi="Times New Roman" w:cs="Times New Roman"/>
                <w:b/>
                <w:bCs/>
                <w:sz w:val="24"/>
                <w:szCs w:val="24"/>
              </w:rPr>
            </w:pPr>
            <w:r w:rsidRPr="009A7B63">
              <w:rPr>
                <w:rFonts w:ascii="Times New Roman" w:hAnsi="Times New Roman" w:cs="Times New Roman"/>
                <w:b/>
                <w:bCs/>
                <w:sz w:val="24"/>
                <w:szCs w:val="24"/>
              </w:rPr>
              <w:lastRenderedPageBreak/>
              <w:t>Методи навчання та форми поточного контролю</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A7B63" w:rsidRPr="009A7B63" w:rsidRDefault="009A7B63" w:rsidP="009A7B63">
            <w:pPr>
              <w:jc w:val="both"/>
              <w:rPr>
                <w:rFonts w:ascii="Times New Roman" w:hAnsi="Times New Roman" w:cs="Times New Roman"/>
                <w:bCs/>
                <w:i/>
                <w:sz w:val="24"/>
              </w:rPr>
            </w:pPr>
            <w:r w:rsidRPr="009A7B63">
              <w:rPr>
                <w:rFonts w:ascii="Times New Roman" w:hAnsi="Times New Roman" w:cs="Times New Roman"/>
                <w:bCs/>
                <w:i/>
                <w:sz w:val="24"/>
              </w:rPr>
              <w:t>Методи навчання та форми поточного контролю, порядок накопичення балів визначені у робочій програмі та навчально-методичних матеріалах навчальної дисципліни «</w:t>
            </w:r>
            <w:r w:rsidR="00FD79C2">
              <w:rPr>
                <w:rFonts w:ascii="Times New Roman" w:hAnsi="Times New Roman" w:cs="Times New Roman"/>
                <w:bCs/>
                <w:i/>
                <w:sz w:val="24"/>
              </w:rPr>
              <w:t>Правове регулювання банкрутства</w:t>
            </w:r>
            <w:r w:rsidRPr="009A7B63">
              <w:rPr>
                <w:rFonts w:ascii="Times New Roman" w:hAnsi="Times New Roman" w:cs="Times New Roman"/>
                <w:bCs/>
                <w:i/>
                <w:sz w:val="24"/>
              </w:rPr>
              <w:t xml:space="preserve">» (розміщені у </w:t>
            </w:r>
            <w:r w:rsidRPr="009A7B63">
              <w:rPr>
                <w:rFonts w:ascii="Times New Roman" w:hAnsi="Times New Roman" w:cs="Times New Roman"/>
                <w:i/>
                <w:sz w:val="24"/>
              </w:rPr>
              <w:t>бібліотеці університету (http://elibrary.univer.km.ua/index.php</w:t>
            </w:r>
            <w:r w:rsidRPr="009A7B63">
              <w:rPr>
                <w:rFonts w:ascii="Times New Roman" w:hAnsi="Times New Roman" w:cs="Times New Roman"/>
                <w:bCs/>
                <w:i/>
                <w:sz w:val="24"/>
              </w:rPr>
              <w:t>))</w:t>
            </w:r>
          </w:p>
          <w:p w:rsidR="009A7B63" w:rsidRPr="009A7B63" w:rsidRDefault="009A7B63" w:rsidP="009A7B63">
            <w:pPr>
              <w:jc w:val="both"/>
              <w:rPr>
                <w:rFonts w:ascii="Times New Roman" w:hAnsi="Times New Roman" w:cs="Times New Roman"/>
                <w:i/>
                <w:sz w:val="24"/>
              </w:rPr>
            </w:pPr>
            <w:r w:rsidRPr="009A7B63">
              <w:rPr>
                <w:rFonts w:ascii="Times New Roman" w:hAnsi="Times New Roman" w:cs="Times New Roman"/>
                <w:i/>
                <w:sz w:val="24"/>
              </w:rPr>
              <w:t>Під час лекційних занять застосовуються:</w:t>
            </w:r>
          </w:p>
          <w:p w:rsidR="009A7B63" w:rsidRPr="009A7B63" w:rsidRDefault="009A7B63" w:rsidP="009A7B63">
            <w:pPr>
              <w:jc w:val="both"/>
              <w:rPr>
                <w:rFonts w:ascii="Times New Roman" w:hAnsi="Times New Roman" w:cs="Times New Roman"/>
                <w:sz w:val="24"/>
              </w:rPr>
            </w:pPr>
            <w:r w:rsidRPr="009A7B63">
              <w:rPr>
                <w:rFonts w:ascii="Times New Roman" w:hAnsi="Times New Roman" w:cs="Times New Roman"/>
                <w:sz w:val="24"/>
              </w:rPr>
              <w:t>1)</w:t>
            </w:r>
            <w:r w:rsidRPr="009A7B63">
              <w:rPr>
                <w:rFonts w:ascii="Times New Roman" w:hAnsi="Times New Roman" w:cs="Times New Roman"/>
                <w:sz w:val="24"/>
              </w:rPr>
              <w:tab/>
              <w:t>традиційний усний виклад змісту теми;</w:t>
            </w:r>
          </w:p>
          <w:p w:rsidR="009A7B63" w:rsidRPr="009A7B63" w:rsidRDefault="009A7B63" w:rsidP="009A7B63">
            <w:pPr>
              <w:jc w:val="both"/>
              <w:rPr>
                <w:rFonts w:ascii="Times New Roman" w:hAnsi="Times New Roman" w:cs="Times New Roman"/>
                <w:sz w:val="24"/>
              </w:rPr>
            </w:pPr>
            <w:r w:rsidRPr="009A7B63">
              <w:rPr>
                <w:rFonts w:ascii="Times New Roman" w:hAnsi="Times New Roman" w:cs="Times New Roman"/>
                <w:sz w:val="24"/>
              </w:rPr>
              <w:t>2)</w:t>
            </w:r>
            <w:r w:rsidRPr="009A7B63">
              <w:rPr>
                <w:rFonts w:ascii="Times New Roman" w:hAnsi="Times New Roman" w:cs="Times New Roman"/>
                <w:sz w:val="24"/>
              </w:rPr>
              <w:tab/>
              <w:t>створення проблемних ситуацій;</w:t>
            </w:r>
          </w:p>
          <w:p w:rsidR="009A7B63" w:rsidRPr="009A7B63" w:rsidRDefault="009A7B63" w:rsidP="009A7B63">
            <w:pPr>
              <w:jc w:val="both"/>
              <w:rPr>
                <w:rFonts w:ascii="Times New Roman" w:hAnsi="Times New Roman" w:cs="Times New Roman"/>
                <w:sz w:val="24"/>
              </w:rPr>
            </w:pPr>
            <w:r w:rsidRPr="009A7B63">
              <w:rPr>
                <w:rFonts w:ascii="Times New Roman" w:hAnsi="Times New Roman" w:cs="Times New Roman"/>
                <w:sz w:val="24"/>
              </w:rPr>
              <w:t>3)</w:t>
            </w:r>
            <w:r w:rsidRPr="009A7B63">
              <w:rPr>
                <w:rFonts w:ascii="Times New Roman" w:hAnsi="Times New Roman" w:cs="Times New Roman"/>
                <w:sz w:val="24"/>
              </w:rPr>
              <w:tab/>
              <w:t>видача випереджальних завдань до лекції;</w:t>
            </w:r>
          </w:p>
          <w:p w:rsidR="009A7B63" w:rsidRPr="009A7B63" w:rsidRDefault="009A7B63" w:rsidP="009A7B63">
            <w:pPr>
              <w:jc w:val="both"/>
              <w:rPr>
                <w:rFonts w:ascii="Times New Roman" w:hAnsi="Times New Roman" w:cs="Times New Roman"/>
                <w:sz w:val="24"/>
              </w:rPr>
            </w:pPr>
            <w:r>
              <w:rPr>
                <w:rFonts w:ascii="Times New Roman" w:hAnsi="Times New Roman" w:cs="Times New Roman"/>
                <w:sz w:val="24"/>
              </w:rPr>
              <w:t>4</w:t>
            </w:r>
            <w:r w:rsidRPr="009A7B63">
              <w:rPr>
                <w:rFonts w:ascii="Times New Roman" w:hAnsi="Times New Roman" w:cs="Times New Roman"/>
                <w:sz w:val="24"/>
              </w:rPr>
              <w:t>)</w:t>
            </w:r>
            <w:r w:rsidRPr="009A7B63">
              <w:rPr>
                <w:rFonts w:ascii="Times New Roman" w:hAnsi="Times New Roman" w:cs="Times New Roman"/>
                <w:sz w:val="24"/>
              </w:rPr>
              <w:tab/>
              <w:t>експрес-опитування, діалог, дискусія;</w:t>
            </w:r>
          </w:p>
          <w:p w:rsidR="009A7B63" w:rsidRPr="009A7B63" w:rsidRDefault="009A7B63" w:rsidP="009A7B63">
            <w:pPr>
              <w:jc w:val="both"/>
              <w:rPr>
                <w:rFonts w:ascii="Times New Roman" w:hAnsi="Times New Roman" w:cs="Times New Roman"/>
                <w:sz w:val="24"/>
              </w:rPr>
            </w:pPr>
            <w:r>
              <w:rPr>
                <w:rFonts w:ascii="Times New Roman" w:hAnsi="Times New Roman" w:cs="Times New Roman"/>
                <w:sz w:val="24"/>
              </w:rPr>
              <w:t>5</w:t>
            </w:r>
            <w:r w:rsidRPr="009A7B63">
              <w:rPr>
                <w:rFonts w:ascii="Times New Roman" w:hAnsi="Times New Roman" w:cs="Times New Roman"/>
                <w:sz w:val="24"/>
              </w:rPr>
              <w:t>)</w:t>
            </w:r>
            <w:r w:rsidRPr="009A7B63">
              <w:rPr>
                <w:rFonts w:ascii="Times New Roman" w:hAnsi="Times New Roman" w:cs="Times New Roman"/>
                <w:sz w:val="24"/>
              </w:rPr>
              <w:tab/>
              <w:t>методи активного слухання та методи зворотного зв’язку.</w:t>
            </w:r>
          </w:p>
          <w:p w:rsidR="009A7B63" w:rsidRPr="009A7B63" w:rsidRDefault="009A7B63" w:rsidP="009A7B63">
            <w:pPr>
              <w:jc w:val="both"/>
              <w:rPr>
                <w:rFonts w:ascii="Times New Roman" w:hAnsi="Times New Roman" w:cs="Times New Roman"/>
                <w:i/>
                <w:sz w:val="24"/>
              </w:rPr>
            </w:pPr>
            <w:r w:rsidRPr="009A7B63">
              <w:rPr>
                <w:rFonts w:ascii="Times New Roman" w:hAnsi="Times New Roman" w:cs="Times New Roman"/>
                <w:i/>
                <w:sz w:val="24"/>
              </w:rPr>
              <w:t>На семінарських та практичних заняттях застосовуються:</w:t>
            </w:r>
          </w:p>
          <w:p w:rsidR="009A7B63" w:rsidRPr="009A7B63" w:rsidRDefault="009A7B63" w:rsidP="009A7B63">
            <w:pPr>
              <w:jc w:val="both"/>
              <w:rPr>
                <w:rFonts w:ascii="Times New Roman" w:hAnsi="Times New Roman" w:cs="Times New Roman"/>
                <w:sz w:val="24"/>
              </w:rPr>
            </w:pPr>
            <w:r w:rsidRPr="009A7B63">
              <w:rPr>
                <w:rFonts w:ascii="Times New Roman" w:hAnsi="Times New Roman" w:cs="Times New Roman"/>
                <w:sz w:val="24"/>
              </w:rPr>
              <w:t>1)</w:t>
            </w:r>
            <w:r w:rsidRPr="009A7B63">
              <w:rPr>
                <w:rFonts w:ascii="Times New Roman" w:hAnsi="Times New Roman" w:cs="Times New Roman"/>
                <w:sz w:val="24"/>
              </w:rPr>
              <w:tab/>
              <w:t>дискусійне обговорення проблемних питань;</w:t>
            </w:r>
          </w:p>
          <w:p w:rsidR="009A7B63" w:rsidRPr="009A7B63" w:rsidRDefault="009A7B63" w:rsidP="009A7B63">
            <w:pPr>
              <w:jc w:val="both"/>
              <w:rPr>
                <w:rFonts w:ascii="Times New Roman" w:hAnsi="Times New Roman" w:cs="Times New Roman"/>
                <w:sz w:val="24"/>
              </w:rPr>
            </w:pPr>
            <w:r w:rsidRPr="009A7B63">
              <w:rPr>
                <w:rFonts w:ascii="Times New Roman" w:hAnsi="Times New Roman" w:cs="Times New Roman"/>
                <w:sz w:val="24"/>
              </w:rPr>
              <w:t>2)</w:t>
            </w:r>
            <w:r w:rsidRPr="009A7B63">
              <w:rPr>
                <w:rFonts w:ascii="Times New Roman" w:hAnsi="Times New Roman" w:cs="Times New Roman"/>
                <w:sz w:val="24"/>
              </w:rPr>
              <w:tab/>
              <w:t>вирішення ситуаційних завдань та кейсів із застосуванням сучасних інформаційних технологій;</w:t>
            </w:r>
          </w:p>
          <w:p w:rsidR="009A7B63" w:rsidRPr="009A7B63" w:rsidRDefault="009A7B63" w:rsidP="009A7B63">
            <w:pPr>
              <w:jc w:val="both"/>
              <w:rPr>
                <w:rFonts w:ascii="Times New Roman" w:hAnsi="Times New Roman" w:cs="Times New Roman"/>
                <w:sz w:val="24"/>
              </w:rPr>
            </w:pPr>
            <w:r w:rsidRPr="009A7B63">
              <w:rPr>
                <w:rFonts w:ascii="Times New Roman" w:hAnsi="Times New Roman" w:cs="Times New Roman"/>
                <w:sz w:val="24"/>
              </w:rPr>
              <w:t>3)</w:t>
            </w:r>
            <w:r w:rsidRPr="009A7B63">
              <w:rPr>
                <w:rFonts w:ascii="Times New Roman" w:hAnsi="Times New Roman" w:cs="Times New Roman"/>
                <w:sz w:val="24"/>
              </w:rPr>
              <w:tab/>
              <w:t xml:space="preserve">аналіз джерел національного та міжнародного права з урахуванням їх юридичної сили; </w:t>
            </w:r>
          </w:p>
          <w:p w:rsidR="009A7B63" w:rsidRPr="009A7B63" w:rsidRDefault="009A7B63" w:rsidP="009A7B63">
            <w:pPr>
              <w:jc w:val="both"/>
              <w:rPr>
                <w:rFonts w:ascii="Times New Roman" w:hAnsi="Times New Roman" w:cs="Times New Roman"/>
                <w:sz w:val="24"/>
              </w:rPr>
            </w:pPr>
            <w:r w:rsidRPr="009A7B63">
              <w:rPr>
                <w:rFonts w:ascii="Times New Roman" w:hAnsi="Times New Roman" w:cs="Times New Roman"/>
                <w:sz w:val="24"/>
              </w:rPr>
              <w:t>4)</w:t>
            </w:r>
            <w:r w:rsidRPr="009A7B63">
              <w:rPr>
                <w:rFonts w:ascii="Times New Roman" w:hAnsi="Times New Roman" w:cs="Times New Roman"/>
                <w:sz w:val="24"/>
              </w:rPr>
              <w:tab/>
              <w:t>моделювання організації та проведення навчальних занять із застосуванням сучасних інформаційних технологій;</w:t>
            </w:r>
          </w:p>
          <w:p w:rsidR="009A7B63" w:rsidRPr="009A7B63" w:rsidRDefault="009A7B63" w:rsidP="009A7B63">
            <w:pPr>
              <w:jc w:val="both"/>
              <w:rPr>
                <w:rFonts w:ascii="Times New Roman" w:hAnsi="Times New Roman" w:cs="Times New Roman"/>
                <w:sz w:val="24"/>
              </w:rPr>
            </w:pPr>
            <w:r w:rsidRPr="009A7B63">
              <w:rPr>
                <w:rFonts w:ascii="Times New Roman" w:hAnsi="Times New Roman" w:cs="Times New Roman"/>
                <w:sz w:val="24"/>
              </w:rPr>
              <w:t>5)</w:t>
            </w:r>
            <w:r w:rsidRPr="009A7B63">
              <w:rPr>
                <w:rFonts w:ascii="Times New Roman" w:hAnsi="Times New Roman" w:cs="Times New Roman"/>
                <w:sz w:val="24"/>
              </w:rPr>
              <w:tab/>
              <w:t>методи активного слухання, диференціації та методи рефлексії.</w:t>
            </w:r>
          </w:p>
          <w:p w:rsidR="009A7B63" w:rsidRPr="009A7B63" w:rsidRDefault="009A7B63" w:rsidP="009A7B63">
            <w:pPr>
              <w:jc w:val="both"/>
              <w:rPr>
                <w:rFonts w:ascii="Times New Roman" w:hAnsi="Times New Roman" w:cs="Times New Roman"/>
                <w:i/>
                <w:sz w:val="24"/>
              </w:rPr>
            </w:pPr>
            <w:r w:rsidRPr="009A7B63">
              <w:rPr>
                <w:rFonts w:ascii="Times New Roman" w:hAnsi="Times New Roman" w:cs="Times New Roman"/>
                <w:i/>
                <w:sz w:val="24"/>
              </w:rPr>
              <w:t>Поточний контроль знань з навчальної дисципліни може проводитися у формах:</w:t>
            </w:r>
          </w:p>
          <w:p w:rsidR="009A7B63" w:rsidRPr="009A7B63" w:rsidRDefault="009A7B63" w:rsidP="009A7B63">
            <w:pPr>
              <w:jc w:val="both"/>
              <w:rPr>
                <w:rFonts w:ascii="Times New Roman" w:hAnsi="Times New Roman" w:cs="Times New Roman"/>
                <w:sz w:val="24"/>
              </w:rPr>
            </w:pPr>
            <w:r w:rsidRPr="009A7B63">
              <w:rPr>
                <w:rFonts w:ascii="Times New Roman" w:hAnsi="Times New Roman" w:cs="Times New Roman"/>
                <w:sz w:val="24"/>
              </w:rPr>
              <w:t>1)</w:t>
            </w:r>
            <w:r w:rsidRPr="009A7B63">
              <w:rPr>
                <w:rFonts w:ascii="Times New Roman" w:hAnsi="Times New Roman" w:cs="Times New Roman"/>
                <w:sz w:val="24"/>
              </w:rPr>
              <w:tab/>
              <w:t xml:space="preserve">усне або електронне (у тому числі тестове) </w:t>
            </w:r>
            <w:proofErr w:type="spellStart"/>
            <w:r w:rsidRPr="009A7B63">
              <w:rPr>
                <w:rFonts w:ascii="Times New Roman" w:hAnsi="Times New Roman" w:cs="Times New Roman"/>
                <w:sz w:val="24"/>
              </w:rPr>
              <w:t>бліц-опитування</w:t>
            </w:r>
            <w:proofErr w:type="spellEnd"/>
            <w:r w:rsidRPr="009A7B63">
              <w:rPr>
                <w:rFonts w:ascii="Times New Roman" w:hAnsi="Times New Roman" w:cs="Times New Roman"/>
                <w:sz w:val="24"/>
              </w:rPr>
              <w:t xml:space="preserve"> студентів щодо засвоєння матеріалу попередньої лекції;</w:t>
            </w:r>
          </w:p>
          <w:p w:rsidR="009A7B63" w:rsidRPr="009A7B63" w:rsidRDefault="009A7B63" w:rsidP="009A7B63">
            <w:pPr>
              <w:jc w:val="both"/>
              <w:rPr>
                <w:rFonts w:ascii="Times New Roman" w:hAnsi="Times New Roman" w:cs="Times New Roman"/>
                <w:sz w:val="24"/>
              </w:rPr>
            </w:pPr>
            <w:r w:rsidRPr="009A7B63">
              <w:rPr>
                <w:rFonts w:ascii="Times New Roman" w:hAnsi="Times New Roman" w:cs="Times New Roman"/>
                <w:sz w:val="24"/>
              </w:rPr>
              <w:t>2)</w:t>
            </w:r>
            <w:r w:rsidRPr="009A7B63">
              <w:rPr>
                <w:rFonts w:ascii="Times New Roman" w:hAnsi="Times New Roman" w:cs="Times New Roman"/>
                <w:sz w:val="24"/>
              </w:rPr>
              <w:tab/>
              <w:t>усне або електронне (у тому числі тестове) опитування на семінарських заняттях;</w:t>
            </w:r>
          </w:p>
          <w:p w:rsidR="009A7B63" w:rsidRPr="009A7B63" w:rsidRDefault="009A7B63" w:rsidP="009A7B63">
            <w:pPr>
              <w:jc w:val="both"/>
              <w:rPr>
                <w:rFonts w:ascii="Times New Roman" w:hAnsi="Times New Roman" w:cs="Times New Roman"/>
                <w:sz w:val="24"/>
              </w:rPr>
            </w:pPr>
            <w:r w:rsidRPr="009A7B63">
              <w:rPr>
                <w:rFonts w:ascii="Times New Roman" w:hAnsi="Times New Roman" w:cs="Times New Roman"/>
                <w:sz w:val="24"/>
              </w:rPr>
              <w:t>3)</w:t>
            </w:r>
            <w:r w:rsidRPr="009A7B63">
              <w:rPr>
                <w:rFonts w:ascii="Times New Roman" w:hAnsi="Times New Roman" w:cs="Times New Roman"/>
                <w:sz w:val="24"/>
              </w:rPr>
              <w:tab/>
              <w:t>виконання практичних завдань із застосуванням сучасних інформаційних технологій;</w:t>
            </w:r>
          </w:p>
          <w:p w:rsidR="009A7B63" w:rsidRPr="009A7B63" w:rsidRDefault="009A7B63" w:rsidP="009A7B63">
            <w:pPr>
              <w:jc w:val="both"/>
              <w:rPr>
                <w:rFonts w:ascii="Times New Roman" w:hAnsi="Times New Roman" w:cs="Times New Roman"/>
                <w:sz w:val="24"/>
              </w:rPr>
            </w:pPr>
            <w:r w:rsidRPr="009A7B63">
              <w:rPr>
                <w:rFonts w:ascii="Times New Roman" w:hAnsi="Times New Roman" w:cs="Times New Roman"/>
                <w:sz w:val="24"/>
              </w:rPr>
              <w:t>4)</w:t>
            </w:r>
            <w:r w:rsidRPr="009A7B63">
              <w:rPr>
                <w:rFonts w:ascii="Times New Roman" w:hAnsi="Times New Roman" w:cs="Times New Roman"/>
                <w:sz w:val="24"/>
              </w:rPr>
              <w:tab/>
              <w:t>складання та обговорення окремих процесуальних документів за ситуаційними завданнями;</w:t>
            </w:r>
          </w:p>
          <w:p w:rsidR="009A7B63" w:rsidRPr="009A7B63" w:rsidRDefault="009A7B63" w:rsidP="009A7B63">
            <w:pPr>
              <w:jc w:val="both"/>
              <w:rPr>
                <w:rFonts w:ascii="Times New Roman" w:hAnsi="Times New Roman" w:cs="Times New Roman"/>
                <w:sz w:val="24"/>
              </w:rPr>
            </w:pPr>
            <w:r w:rsidRPr="009A7B63">
              <w:rPr>
                <w:rFonts w:ascii="Times New Roman" w:hAnsi="Times New Roman" w:cs="Times New Roman"/>
                <w:sz w:val="24"/>
              </w:rPr>
              <w:t>5)</w:t>
            </w:r>
            <w:r w:rsidRPr="009A7B63">
              <w:rPr>
                <w:rFonts w:ascii="Times New Roman" w:hAnsi="Times New Roman" w:cs="Times New Roman"/>
                <w:sz w:val="24"/>
              </w:rPr>
              <w:tab/>
              <w:t xml:space="preserve">обговорення змодельованої частини організації та проведення навчальних занять із застосуванням сучасних інформаційних технологій; </w:t>
            </w:r>
          </w:p>
          <w:p w:rsidR="009A7B63" w:rsidRPr="009A7B63" w:rsidRDefault="009A7B63" w:rsidP="009A7B63">
            <w:pPr>
              <w:jc w:val="both"/>
              <w:rPr>
                <w:rFonts w:ascii="Times New Roman" w:hAnsi="Times New Roman" w:cs="Times New Roman"/>
                <w:sz w:val="24"/>
              </w:rPr>
            </w:pPr>
            <w:r w:rsidRPr="009A7B63">
              <w:rPr>
                <w:rFonts w:ascii="Times New Roman" w:hAnsi="Times New Roman" w:cs="Times New Roman"/>
                <w:sz w:val="24"/>
              </w:rPr>
              <w:t>6)</w:t>
            </w:r>
            <w:r w:rsidRPr="009A7B63">
              <w:rPr>
                <w:rFonts w:ascii="Times New Roman" w:hAnsi="Times New Roman" w:cs="Times New Roman"/>
                <w:sz w:val="24"/>
              </w:rPr>
              <w:tab/>
              <w:t>захист підготовленої презентації;</w:t>
            </w:r>
          </w:p>
          <w:p w:rsidR="009A7B63" w:rsidRPr="00B90016" w:rsidRDefault="009A7B63" w:rsidP="009A7B63">
            <w:pPr>
              <w:jc w:val="both"/>
              <w:rPr>
                <w:sz w:val="24"/>
              </w:rPr>
            </w:pPr>
            <w:r w:rsidRPr="009A7B63">
              <w:rPr>
                <w:rFonts w:ascii="Times New Roman" w:hAnsi="Times New Roman" w:cs="Times New Roman"/>
                <w:sz w:val="24"/>
              </w:rPr>
              <w:t>7)</w:t>
            </w:r>
            <w:r w:rsidRPr="009A7B63">
              <w:rPr>
                <w:rFonts w:ascii="Times New Roman" w:hAnsi="Times New Roman" w:cs="Times New Roman"/>
                <w:sz w:val="24"/>
              </w:rPr>
              <w:tab/>
              <w:t>обговорення виявлених колізії, прогалини, інших недоліків правового регулювання у джерелах національного та міжнародного права.</w:t>
            </w:r>
          </w:p>
        </w:tc>
      </w:tr>
      <w:tr w:rsidR="00DC4AE0"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DC4AE0" w:rsidRPr="00C851F9" w:rsidRDefault="00DC4AE0" w:rsidP="00DC4AE0">
            <w:pPr>
              <w:jc w:val="center"/>
              <w:rPr>
                <w:rFonts w:ascii="Times New Roman" w:hAnsi="Times New Roman" w:cs="Times New Roman"/>
                <w:b/>
                <w:bCs/>
                <w:sz w:val="24"/>
                <w:szCs w:val="24"/>
              </w:rPr>
            </w:pPr>
            <w:r w:rsidRPr="00C851F9">
              <w:rPr>
                <w:rFonts w:ascii="Times New Roman" w:eastAsia="Calibri" w:hAnsi="Times New Roman" w:cs="Times New Roman"/>
                <w:b/>
                <w:color w:val="auto"/>
                <w:sz w:val="24"/>
                <w:szCs w:val="24"/>
                <w:lang w:eastAsia="en-US"/>
              </w:rPr>
              <w:t xml:space="preserve">Політика щодо </w:t>
            </w:r>
            <w:proofErr w:type="spellStart"/>
            <w:r w:rsidRPr="00C851F9">
              <w:rPr>
                <w:rFonts w:ascii="Times New Roman" w:eastAsia="Calibri" w:hAnsi="Times New Roman" w:cs="Times New Roman"/>
                <w:b/>
                <w:color w:val="auto"/>
                <w:sz w:val="24"/>
                <w:szCs w:val="24"/>
                <w:lang w:eastAsia="en-US"/>
              </w:rPr>
              <w:t>дедлайнів</w:t>
            </w:r>
            <w:proofErr w:type="spellEnd"/>
            <w:r w:rsidRPr="00C851F9">
              <w:rPr>
                <w:rFonts w:ascii="Times New Roman" w:eastAsia="Calibri" w:hAnsi="Times New Roman" w:cs="Times New Roman"/>
                <w:b/>
                <w:color w:val="auto"/>
                <w:sz w:val="24"/>
                <w:szCs w:val="24"/>
                <w:lang w:eastAsia="en-US"/>
              </w:rPr>
              <w:t xml:space="preserve"> та </w:t>
            </w:r>
            <w:r>
              <w:rPr>
                <w:rFonts w:ascii="Times New Roman" w:eastAsia="Calibri" w:hAnsi="Times New Roman" w:cs="Times New Roman"/>
                <w:b/>
                <w:color w:val="auto"/>
                <w:sz w:val="24"/>
                <w:szCs w:val="24"/>
                <w:lang w:eastAsia="en-US"/>
              </w:rPr>
              <w:t xml:space="preserve">здобуття балів за пропущені заняття </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C4AE0" w:rsidRDefault="00DC4AE0" w:rsidP="00DC4AE0">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Здобуття балів за пропущені лекції та семінарські заняття відбувається у порядку, визначеному Положенням про організацію освітнього процесу у </w:t>
            </w:r>
            <w:proofErr w:type="spellStart"/>
            <w:r>
              <w:rPr>
                <w:rFonts w:ascii="Times New Roman" w:hAnsi="Times New Roman" w:cs="Times New Roman"/>
                <w:sz w:val="24"/>
                <w:szCs w:val="24"/>
              </w:rPr>
              <w:t>ХУУП</w:t>
            </w:r>
            <w:r w:rsidR="00EA3DA4" w:rsidRPr="00EA3DA4">
              <w:rPr>
                <w:rFonts w:ascii="Times New Roman" w:hAnsi="Times New Roman" w:cs="Times New Roman"/>
                <w:sz w:val="24"/>
                <w:szCs w:val="24"/>
              </w:rPr>
              <w:t>і</w:t>
            </w:r>
            <w:proofErr w:type="spellEnd"/>
            <w:r w:rsidR="00EA3DA4" w:rsidRPr="00EA3DA4">
              <w:rPr>
                <w:rFonts w:ascii="Times New Roman" w:hAnsi="Times New Roman" w:cs="Times New Roman"/>
                <w:sz w:val="24"/>
                <w:szCs w:val="24"/>
              </w:rPr>
              <w:t xml:space="preserve"> імені Леоніда Юзькова</w:t>
            </w:r>
            <w:r>
              <w:rPr>
                <w:rFonts w:ascii="Times New Roman" w:hAnsi="Times New Roman" w:cs="Times New Roman"/>
                <w:sz w:val="24"/>
                <w:szCs w:val="24"/>
              </w:rPr>
              <w:t>, затвердженим рішенням вченої ради від 29.05.2017 р., протокол №14, введеним в дію наказом від 06.06.2017 р. № 279/17</w:t>
            </w:r>
          </w:p>
          <w:p w:rsidR="00DC4AE0" w:rsidRDefault="00980EC1" w:rsidP="00DC4AE0">
            <w:pPr>
              <w:shd w:val="clear" w:color="auto" w:fill="FFFFFF"/>
              <w:jc w:val="both"/>
              <w:rPr>
                <w:rFonts w:ascii="Times New Roman" w:hAnsi="Times New Roman" w:cs="Times New Roman"/>
                <w:sz w:val="24"/>
                <w:szCs w:val="24"/>
              </w:rPr>
            </w:pPr>
            <w:hyperlink r:id="rId32" w:history="1">
              <w:r w:rsidR="00E07941" w:rsidRPr="0043671C">
                <w:rPr>
                  <w:rStyle w:val="ab"/>
                  <w:rFonts w:ascii="Times New Roman" w:hAnsi="Times New Roman" w:cs="Times New Roman"/>
                  <w:sz w:val="24"/>
                  <w:szCs w:val="24"/>
                </w:rPr>
                <w:t>http://univer.km.ua/sites/default/files/%D0%9D%D0%BE%D1%80%D0%BC%D0%B0%D1%82%D0%B4%D0%BE%D0%BA%20%D0%9E%D1%81%D0%B2%D1%96%D1%82%20%D0%BF%D1%80%D0%BE%D1%86%D0%B5%D1%81/Polozhennya_pro_organizatsiyu_osvitnogo_protsesu_2020_0.pdf</w:t>
              </w:r>
            </w:hyperlink>
          </w:p>
          <w:p w:rsidR="00DC4AE0" w:rsidRDefault="00DC4AE0" w:rsidP="00DC4AE0">
            <w:pPr>
              <w:shd w:val="clear" w:color="auto" w:fill="FFFFFF"/>
              <w:jc w:val="both"/>
              <w:rPr>
                <w:rFonts w:ascii="Times New Roman" w:hAnsi="Times New Roman" w:cs="Times New Roman"/>
                <w:sz w:val="24"/>
                <w:szCs w:val="24"/>
              </w:rPr>
            </w:pPr>
            <w:r>
              <w:rPr>
                <w:rFonts w:ascii="Times New Roman" w:hAnsi="Times New Roman" w:cs="Times New Roman"/>
                <w:sz w:val="24"/>
                <w:szCs w:val="24"/>
              </w:rPr>
              <w:t>Лекції відпрацьовуються у вигляді написання реферату по темі лекції.</w:t>
            </w:r>
          </w:p>
          <w:p w:rsidR="00DC4AE0" w:rsidRPr="00B65536" w:rsidRDefault="00DB48AE" w:rsidP="00DC4AE0">
            <w:pPr>
              <w:shd w:val="clear" w:color="auto" w:fill="FFFFFF"/>
              <w:jc w:val="both"/>
              <w:rPr>
                <w:rFonts w:ascii="Times New Roman" w:hAnsi="Times New Roman" w:cs="Times New Roman"/>
                <w:sz w:val="24"/>
                <w:szCs w:val="24"/>
              </w:rPr>
            </w:pPr>
            <w:r w:rsidRPr="00DB48AE">
              <w:rPr>
                <w:rFonts w:ascii="Times New Roman" w:hAnsi="Times New Roman" w:cs="Times New Roman"/>
                <w:sz w:val="24"/>
                <w:szCs w:val="24"/>
              </w:rPr>
              <w:t>Здобувач вищої освіти відпрацьовує пропущені семінарські заняття згідно з графіком консультацій в усній формі</w:t>
            </w:r>
            <w:r>
              <w:rPr>
                <w:rFonts w:ascii="Times New Roman" w:hAnsi="Times New Roman" w:cs="Times New Roman"/>
                <w:sz w:val="24"/>
                <w:szCs w:val="24"/>
              </w:rPr>
              <w:t xml:space="preserve">, а також </w:t>
            </w:r>
            <w:r w:rsidR="00DC4AE0">
              <w:rPr>
                <w:rFonts w:ascii="Times New Roman" w:hAnsi="Times New Roman" w:cs="Times New Roman"/>
                <w:sz w:val="24"/>
                <w:szCs w:val="24"/>
              </w:rPr>
              <w:t xml:space="preserve">шляхом </w:t>
            </w:r>
            <w:r w:rsidR="00E07941">
              <w:rPr>
                <w:rFonts w:ascii="Times New Roman" w:hAnsi="Times New Roman" w:cs="Times New Roman"/>
                <w:sz w:val="24"/>
                <w:szCs w:val="24"/>
              </w:rPr>
              <w:t xml:space="preserve">тестування </w:t>
            </w:r>
            <w:r w:rsidR="00DC4AE0">
              <w:rPr>
                <w:rFonts w:ascii="Times New Roman" w:hAnsi="Times New Roman" w:cs="Times New Roman"/>
                <w:sz w:val="24"/>
                <w:szCs w:val="24"/>
              </w:rPr>
              <w:t>та</w:t>
            </w:r>
            <w:r w:rsidR="00E07941">
              <w:rPr>
                <w:rFonts w:ascii="Times New Roman" w:hAnsi="Times New Roman" w:cs="Times New Roman"/>
                <w:sz w:val="24"/>
                <w:szCs w:val="24"/>
              </w:rPr>
              <w:t xml:space="preserve"> письмового</w:t>
            </w:r>
            <w:r w:rsidR="00DC4AE0">
              <w:rPr>
                <w:rFonts w:ascii="Times New Roman" w:hAnsi="Times New Roman" w:cs="Times New Roman"/>
                <w:sz w:val="24"/>
                <w:szCs w:val="24"/>
              </w:rPr>
              <w:t xml:space="preserve"> вирішення практично-ситуативного завдання по даній темі.</w:t>
            </w:r>
          </w:p>
        </w:tc>
      </w:tr>
      <w:tr w:rsidR="00DC4AE0"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DC4AE0" w:rsidRPr="00C851F9" w:rsidRDefault="00DC4AE0" w:rsidP="00DC4AE0">
            <w:pPr>
              <w:jc w:val="center"/>
              <w:rPr>
                <w:rFonts w:ascii="Times New Roman" w:hAnsi="Times New Roman" w:cs="Times New Roman"/>
                <w:b/>
                <w:bCs/>
                <w:sz w:val="24"/>
                <w:szCs w:val="24"/>
              </w:rPr>
            </w:pPr>
            <w:r w:rsidRPr="00C851F9">
              <w:rPr>
                <w:rFonts w:ascii="Times New Roman" w:hAnsi="Times New Roman" w:cs="Times New Roman"/>
                <w:b/>
                <w:bCs/>
                <w:sz w:val="24"/>
                <w:szCs w:val="24"/>
              </w:rPr>
              <w:t>Критерії оцінювання</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C4AE0" w:rsidRDefault="00DC4AE0" w:rsidP="00DC4AE0">
            <w:pPr>
              <w:jc w:val="both"/>
              <w:rPr>
                <w:rFonts w:ascii="Times New Roman" w:hAnsi="Times New Roman" w:cs="Times New Roman"/>
                <w:sz w:val="24"/>
                <w:szCs w:val="24"/>
              </w:rPr>
            </w:pPr>
            <w:r>
              <w:rPr>
                <w:rFonts w:ascii="Times New Roman" w:hAnsi="Times New Roman" w:cs="Times New Roman"/>
                <w:sz w:val="24"/>
                <w:szCs w:val="24"/>
              </w:rPr>
              <w:t xml:space="preserve">Положення про організацію освітнього процесу у </w:t>
            </w:r>
            <w:proofErr w:type="spellStart"/>
            <w:r>
              <w:rPr>
                <w:rFonts w:ascii="Times New Roman" w:hAnsi="Times New Roman" w:cs="Times New Roman"/>
                <w:sz w:val="24"/>
                <w:szCs w:val="24"/>
              </w:rPr>
              <w:t>ХУУП</w:t>
            </w:r>
            <w:r w:rsidR="00EA3DA4" w:rsidRPr="00EA3DA4">
              <w:rPr>
                <w:rFonts w:ascii="Times New Roman" w:hAnsi="Times New Roman" w:cs="Times New Roman"/>
                <w:sz w:val="24"/>
                <w:szCs w:val="24"/>
              </w:rPr>
              <w:t>і</w:t>
            </w:r>
            <w:proofErr w:type="spellEnd"/>
            <w:r w:rsidR="00EA3DA4" w:rsidRPr="00EA3DA4">
              <w:rPr>
                <w:rFonts w:ascii="Times New Roman" w:hAnsi="Times New Roman" w:cs="Times New Roman"/>
                <w:sz w:val="24"/>
                <w:szCs w:val="24"/>
              </w:rPr>
              <w:t xml:space="preserve"> імені Леоніда Юзькова</w:t>
            </w:r>
            <w:r>
              <w:rPr>
                <w:rFonts w:ascii="Times New Roman" w:hAnsi="Times New Roman" w:cs="Times New Roman"/>
                <w:sz w:val="24"/>
                <w:szCs w:val="24"/>
              </w:rPr>
              <w:t>, затверджене рішенням вченої ради від 29.05.2017 р., протокол №14, введене в дію наказом від 06.06.2017 р. № 279/17</w:t>
            </w:r>
          </w:p>
          <w:p w:rsidR="00DC4AE0" w:rsidRPr="00B65536" w:rsidRDefault="00980EC1" w:rsidP="00DC4AE0">
            <w:pPr>
              <w:jc w:val="both"/>
              <w:rPr>
                <w:rFonts w:ascii="Times New Roman" w:hAnsi="Times New Roman" w:cs="Times New Roman"/>
                <w:sz w:val="24"/>
                <w:szCs w:val="24"/>
              </w:rPr>
            </w:pPr>
            <w:hyperlink r:id="rId33" w:history="1">
              <w:r w:rsidR="00E07941" w:rsidRPr="0043671C">
                <w:rPr>
                  <w:rStyle w:val="ab"/>
                  <w:rFonts w:ascii="Times New Roman" w:hAnsi="Times New Roman" w:cs="Times New Roman"/>
                  <w:sz w:val="24"/>
                  <w:szCs w:val="24"/>
                </w:rPr>
                <w:t>http://univer.km.ua/sites/default/files/%D0%9D%D0%BE%D1%80%D0%BC%D0%B0%D1%82%D0%B4%D0%BE%D0%BA%20%D0%9E%D1%81%D0%B2%D</w:t>
              </w:r>
              <w:r w:rsidR="00E07941" w:rsidRPr="0043671C">
                <w:rPr>
                  <w:rStyle w:val="ab"/>
                  <w:rFonts w:ascii="Times New Roman" w:hAnsi="Times New Roman" w:cs="Times New Roman"/>
                  <w:sz w:val="24"/>
                  <w:szCs w:val="24"/>
                </w:rPr>
                <w:lastRenderedPageBreak/>
                <w:t>1%96%D1%82%20%D0%BF%D1%80%D0%BE%D1%86%D0%B5%D1%81/Polozhennya_pro_organizatsiyu_osvitnogo_protsesu_2020_0.pdf</w:t>
              </w:r>
            </w:hyperlink>
          </w:p>
        </w:tc>
      </w:tr>
      <w:tr w:rsidR="00EB055D"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EB055D" w:rsidRPr="00C851F9" w:rsidRDefault="00E61AFD" w:rsidP="00CE218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Можливість визнання </w:t>
            </w:r>
            <w:r w:rsidR="00CE2183">
              <w:rPr>
                <w:rFonts w:ascii="Times New Roman" w:hAnsi="Times New Roman" w:cs="Times New Roman"/>
                <w:b/>
                <w:bCs/>
                <w:sz w:val="24"/>
                <w:szCs w:val="24"/>
              </w:rPr>
              <w:t>результатів неформальної освіти</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B055D" w:rsidRPr="00C851F9" w:rsidRDefault="00EB055D" w:rsidP="00503CA8">
            <w:pPr>
              <w:jc w:val="both"/>
              <w:rPr>
                <w:rFonts w:ascii="Times New Roman" w:hAnsi="Times New Roman" w:cs="Times New Roman"/>
                <w:sz w:val="24"/>
                <w:szCs w:val="24"/>
              </w:rPr>
            </w:pPr>
            <w:r w:rsidRPr="00C851F9">
              <w:rPr>
                <w:rFonts w:ascii="Times New Roman" w:hAnsi="Times New Roman" w:cs="Times New Roman"/>
                <w:sz w:val="24"/>
                <w:szCs w:val="24"/>
              </w:rPr>
              <w:t>Студент</w:t>
            </w:r>
            <w:r w:rsidR="00503CA8">
              <w:rPr>
                <w:rFonts w:ascii="Times New Roman" w:hAnsi="Times New Roman" w:cs="Times New Roman"/>
                <w:sz w:val="24"/>
                <w:szCs w:val="24"/>
              </w:rPr>
              <w:t xml:space="preserve">у визнаються результати </w:t>
            </w:r>
            <w:r w:rsidRPr="00C851F9">
              <w:rPr>
                <w:rFonts w:ascii="Times New Roman" w:hAnsi="Times New Roman" w:cs="Times New Roman"/>
                <w:sz w:val="24"/>
                <w:szCs w:val="24"/>
              </w:rPr>
              <w:t>участ</w:t>
            </w:r>
            <w:r w:rsidR="00503CA8">
              <w:rPr>
                <w:rFonts w:ascii="Times New Roman" w:hAnsi="Times New Roman" w:cs="Times New Roman"/>
                <w:sz w:val="24"/>
                <w:szCs w:val="24"/>
              </w:rPr>
              <w:t xml:space="preserve">і </w:t>
            </w:r>
            <w:r w:rsidRPr="00C851F9">
              <w:rPr>
                <w:rFonts w:ascii="Times New Roman" w:hAnsi="Times New Roman" w:cs="Times New Roman"/>
                <w:sz w:val="24"/>
                <w:szCs w:val="24"/>
              </w:rPr>
              <w:t xml:space="preserve">у: </w:t>
            </w:r>
            <w:r w:rsidR="00B65536">
              <w:rPr>
                <w:rFonts w:ascii="Times New Roman" w:hAnsi="Times New Roman" w:cs="Times New Roman"/>
                <w:sz w:val="24"/>
                <w:szCs w:val="24"/>
              </w:rPr>
              <w:t>наукових конференціях</w:t>
            </w:r>
            <w:r w:rsidRPr="00C851F9">
              <w:rPr>
                <w:rFonts w:ascii="Times New Roman" w:hAnsi="Times New Roman" w:cs="Times New Roman"/>
                <w:sz w:val="24"/>
                <w:szCs w:val="24"/>
              </w:rPr>
              <w:t xml:space="preserve"> за тематикою, пов’язаною з навчальною дисципліною</w:t>
            </w:r>
            <w:r w:rsidR="00CE2183">
              <w:rPr>
                <w:rFonts w:ascii="Times New Roman" w:hAnsi="Times New Roman" w:cs="Times New Roman"/>
                <w:sz w:val="24"/>
                <w:szCs w:val="24"/>
              </w:rPr>
              <w:t xml:space="preserve">, у порядку, </w:t>
            </w:r>
            <w:r w:rsidRPr="00CE2183">
              <w:rPr>
                <w:rFonts w:ascii="Times New Roman" w:hAnsi="Times New Roman" w:cs="Times New Roman"/>
                <w:sz w:val="24"/>
                <w:szCs w:val="24"/>
              </w:rPr>
              <w:t>в</w:t>
            </w:r>
            <w:r w:rsidR="00CE2183" w:rsidRPr="00CE2183">
              <w:rPr>
                <w:rFonts w:ascii="Times New Roman" w:hAnsi="Times New Roman" w:cs="Times New Roman"/>
                <w:sz w:val="24"/>
                <w:szCs w:val="24"/>
              </w:rPr>
              <w:t xml:space="preserve">изначеному </w:t>
            </w:r>
            <w:r w:rsidRPr="00CE2183">
              <w:rPr>
                <w:rFonts w:ascii="Times New Roman" w:hAnsi="Times New Roman" w:cs="Times New Roman"/>
                <w:sz w:val="24"/>
                <w:szCs w:val="24"/>
              </w:rPr>
              <w:t>Положенн</w:t>
            </w:r>
            <w:r w:rsidR="00CE2183" w:rsidRPr="00CE2183">
              <w:rPr>
                <w:rFonts w:ascii="Times New Roman" w:hAnsi="Times New Roman" w:cs="Times New Roman"/>
                <w:sz w:val="24"/>
                <w:szCs w:val="24"/>
              </w:rPr>
              <w:t xml:space="preserve">ям </w:t>
            </w:r>
            <w:r w:rsidRPr="00CE2183">
              <w:rPr>
                <w:rFonts w:ascii="Times New Roman" w:hAnsi="Times New Roman" w:cs="Times New Roman"/>
                <w:sz w:val="24"/>
                <w:szCs w:val="24"/>
              </w:rPr>
              <w:t>про організацію освітнього процесу.</w:t>
            </w:r>
          </w:p>
        </w:tc>
      </w:tr>
      <w:tr w:rsidR="00EB055D"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EB055D" w:rsidRPr="00C851F9" w:rsidRDefault="00EB055D" w:rsidP="008C489E">
            <w:pPr>
              <w:jc w:val="center"/>
              <w:rPr>
                <w:rFonts w:ascii="Times New Roman" w:hAnsi="Times New Roman" w:cs="Times New Roman"/>
                <w:b/>
                <w:bCs/>
                <w:sz w:val="24"/>
                <w:szCs w:val="24"/>
              </w:rPr>
            </w:pPr>
            <w:r w:rsidRPr="00C851F9">
              <w:rPr>
                <w:rFonts w:ascii="Times New Roman" w:hAnsi="Times New Roman" w:cs="Times New Roman"/>
                <w:b/>
                <w:bCs/>
                <w:sz w:val="24"/>
                <w:szCs w:val="24"/>
              </w:rPr>
              <w:t>Політика академічної доброчесності</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B055D" w:rsidRPr="00C851F9" w:rsidRDefault="00EB055D" w:rsidP="008C489E">
            <w:pPr>
              <w:jc w:val="both"/>
              <w:rPr>
                <w:rFonts w:ascii="Times New Roman" w:hAnsi="Times New Roman" w:cs="Times New Roman"/>
                <w:sz w:val="24"/>
                <w:szCs w:val="24"/>
              </w:rPr>
            </w:pPr>
            <w:r w:rsidRPr="00C851F9">
              <w:rPr>
                <w:rFonts w:ascii="Times New Roman" w:hAnsi="Times New Roman" w:cs="Times New Roman"/>
                <w:sz w:val="24"/>
                <w:szCs w:val="24"/>
              </w:rPr>
              <w:t xml:space="preserve">Розділ «Академічна доброчесність» на сайті Університету </w:t>
            </w:r>
            <w:hyperlink r:id="rId34" w:history="1">
              <w:r w:rsidR="00E07941" w:rsidRPr="00E07941">
                <w:rPr>
                  <w:rStyle w:val="ab"/>
                  <w:rFonts w:ascii="Times New Roman" w:hAnsi="Times New Roman" w:cs="Times New Roman"/>
                  <w:sz w:val="24"/>
                  <w:szCs w:val="24"/>
                </w:rPr>
                <w:t>https://univer.km.ua/pro-universytet/akademichna-dobrochesnist/</w:t>
              </w:r>
            </w:hyperlink>
          </w:p>
        </w:tc>
      </w:tr>
      <w:tr w:rsidR="00EB055D"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EB055D" w:rsidRPr="00C851F9" w:rsidRDefault="00EB055D" w:rsidP="008C489E">
            <w:pPr>
              <w:jc w:val="center"/>
              <w:rPr>
                <w:rFonts w:ascii="Times New Roman" w:hAnsi="Times New Roman" w:cs="Times New Roman"/>
                <w:b/>
                <w:bCs/>
                <w:sz w:val="24"/>
                <w:szCs w:val="24"/>
              </w:rPr>
            </w:pPr>
            <w:r w:rsidRPr="00C851F9">
              <w:rPr>
                <w:rFonts w:ascii="Times New Roman" w:hAnsi="Times New Roman" w:cs="Times New Roman"/>
                <w:b/>
                <w:bCs/>
                <w:sz w:val="24"/>
                <w:szCs w:val="24"/>
              </w:rPr>
              <w:t>Політика врегулювання конфліктів</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B055D" w:rsidRPr="00C851F9" w:rsidRDefault="00EB055D" w:rsidP="00D43DE3">
            <w:pPr>
              <w:widowControl w:val="0"/>
              <w:jc w:val="both"/>
              <w:rPr>
                <w:rFonts w:ascii="Times New Roman" w:hAnsi="Times New Roman" w:cs="Times New Roman"/>
                <w:sz w:val="24"/>
                <w:szCs w:val="24"/>
                <w:highlight w:val="yellow"/>
              </w:rPr>
            </w:pPr>
            <w:r w:rsidRPr="00C851F9">
              <w:rPr>
                <w:rFonts w:ascii="Times New Roman" w:hAnsi="Times New Roman" w:cs="Times New Roman"/>
                <w:sz w:val="24"/>
                <w:szCs w:val="24"/>
              </w:rPr>
              <w:t xml:space="preserve">Етичний кодекс Хмельницького університету управління та права імені Леоніда Юзькова, затверджений рішенням вченої ради університету 27 травня 2020 року, протокол № 9, введений в дію наказом від </w:t>
            </w:r>
            <w:r>
              <w:rPr>
                <w:rFonts w:ascii="Times New Roman" w:hAnsi="Times New Roman" w:cs="Times New Roman"/>
                <w:sz w:val="24"/>
                <w:szCs w:val="24"/>
              </w:rPr>
              <w:t>27</w:t>
            </w:r>
            <w:r w:rsidRPr="00C851F9">
              <w:rPr>
                <w:rFonts w:ascii="Times New Roman" w:hAnsi="Times New Roman" w:cs="Times New Roman"/>
                <w:sz w:val="24"/>
                <w:szCs w:val="24"/>
              </w:rPr>
              <w:t>.</w:t>
            </w:r>
            <w:r>
              <w:rPr>
                <w:rFonts w:ascii="Times New Roman" w:hAnsi="Times New Roman" w:cs="Times New Roman"/>
                <w:sz w:val="24"/>
                <w:szCs w:val="24"/>
              </w:rPr>
              <w:t>05</w:t>
            </w:r>
            <w:r w:rsidRPr="00C851F9">
              <w:rPr>
                <w:rFonts w:ascii="Times New Roman" w:hAnsi="Times New Roman" w:cs="Times New Roman"/>
                <w:sz w:val="24"/>
                <w:szCs w:val="24"/>
              </w:rPr>
              <w:t xml:space="preserve">.2020 р. № </w:t>
            </w:r>
            <w:r>
              <w:rPr>
                <w:rFonts w:ascii="Times New Roman" w:hAnsi="Times New Roman" w:cs="Times New Roman"/>
                <w:sz w:val="24"/>
                <w:szCs w:val="24"/>
              </w:rPr>
              <w:t>201</w:t>
            </w:r>
            <w:r w:rsidRPr="00C851F9">
              <w:rPr>
                <w:rFonts w:ascii="Times New Roman" w:hAnsi="Times New Roman" w:cs="Times New Roman"/>
                <w:sz w:val="24"/>
                <w:szCs w:val="24"/>
              </w:rPr>
              <w:t xml:space="preserve">/20  </w:t>
            </w:r>
            <w:hyperlink r:id="rId35" w:history="1">
              <w:r w:rsidR="00E07941" w:rsidRPr="0043671C">
                <w:rPr>
                  <w:rStyle w:val="ab"/>
                  <w:rFonts w:ascii="Times New Roman" w:hAnsi="Times New Roman" w:cs="Times New Roman"/>
                  <w:sz w:val="24"/>
                  <w:szCs w:val="24"/>
                </w:rPr>
                <w:t>https://univer.km.ua/sites/default/files/%D0%92%D0%B0%D0%BA%D0%B0%D0%BD%D1%82%20%D0%BF%D0%BE%D1%81/%D0%90%D0%BA%D0%B0%D0%B4%20%D0%B4%D0%BE%D0%B1%D1%80%D0%BE%D1%87/Etichniy_kodeks.pdf</w:t>
              </w:r>
            </w:hyperlink>
          </w:p>
        </w:tc>
      </w:tr>
      <w:tr w:rsidR="00EB055D" w:rsidRPr="00C851F9" w:rsidTr="00880A9A">
        <w:tc>
          <w:tcPr>
            <w:tcW w:w="986" w:type="pct"/>
            <w:gridSpan w:val="2"/>
            <w:tcBorders>
              <w:top w:val="single" w:sz="4" w:space="0" w:color="auto"/>
              <w:left w:val="single" w:sz="4" w:space="0" w:color="auto"/>
              <w:bottom w:val="single" w:sz="4" w:space="0" w:color="auto"/>
              <w:right w:val="single" w:sz="4" w:space="0" w:color="auto"/>
            </w:tcBorders>
            <w:vAlign w:val="center"/>
          </w:tcPr>
          <w:p w:rsidR="00EB055D" w:rsidRPr="00C851F9" w:rsidRDefault="00EB055D" w:rsidP="008C489E">
            <w:pPr>
              <w:jc w:val="center"/>
              <w:rPr>
                <w:rFonts w:ascii="Times New Roman" w:hAnsi="Times New Roman" w:cs="Times New Roman"/>
                <w:b/>
                <w:bCs/>
                <w:sz w:val="24"/>
                <w:szCs w:val="24"/>
              </w:rPr>
            </w:pPr>
            <w:r w:rsidRPr="00C851F9">
              <w:rPr>
                <w:rFonts w:ascii="Times New Roman" w:hAnsi="Times New Roman" w:cs="Times New Roman"/>
                <w:b/>
                <w:bCs/>
                <w:sz w:val="24"/>
                <w:szCs w:val="24"/>
              </w:rPr>
              <w:t>Зворотній зв’язок</w:t>
            </w:r>
          </w:p>
        </w:tc>
        <w:tc>
          <w:tcPr>
            <w:tcW w:w="40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B055D" w:rsidRPr="00C851F9" w:rsidRDefault="00EB055D" w:rsidP="008C489E">
            <w:pPr>
              <w:numPr>
                <w:ilvl w:val="0"/>
                <w:numId w:val="25"/>
              </w:numPr>
              <w:ind w:firstLine="0"/>
              <w:jc w:val="both"/>
              <w:rPr>
                <w:rFonts w:ascii="Times New Roman" w:hAnsi="Times New Roman" w:cs="Times New Roman"/>
                <w:sz w:val="24"/>
                <w:szCs w:val="24"/>
              </w:rPr>
            </w:pPr>
            <w:r w:rsidRPr="00C851F9">
              <w:rPr>
                <w:rFonts w:ascii="Times New Roman" w:hAnsi="Times New Roman" w:cs="Times New Roman"/>
                <w:sz w:val="24"/>
                <w:szCs w:val="24"/>
              </w:rPr>
              <w:t>Під час аудиторних занять, консультацій.</w:t>
            </w:r>
          </w:p>
          <w:p w:rsidR="00EB055D" w:rsidRPr="00C851F9" w:rsidRDefault="00EB055D" w:rsidP="008C489E">
            <w:pPr>
              <w:numPr>
                <w:ilvl w:val="0"/>
                <w:numId w:val="25"/>
              </w:numPr>
              <w:ind w:firstLine="0"/>
              <w:jc w:val="both"/>
              <w:rPr>
                <w:rFonts w:ascii="Times New Roman" w:hAnsi="Times New Roman" w:cs="Times New Roman"/>
                <w:sz w:val="24"/>
                <w:szCs w:val="24"/>
              </w:rPr>
            </w:pPr>
            <w:r w:rsidRPr="00C851F9">
              <w:rPr>
                <w:rFonts w:ascii="Times New Roman" w:hAnsi="Times New Roman" w:cs="Times New Roman"/>
                <w:sz w:val="24"/>
                <w:szCs w:val="24"/>
              </w:rPr>
              <w:t>За допомогою анкетування після завершення вивчення навчальної дисципліни, регулярних анкетувань студентів, що проводяться в університеті.</w:t>
            </w:r>
          </w:p>
        </w:tc>
      </w:tr>
    </w:tbl>
    <w:p w:rsidR="00B92485" w:rsidRDefault="00B92485" w:rsidP="008C489E">
      <w:pPr>
        <w:overflowPunct w:val="0"/>
        <w:jc w:val="center"/>
        <w:rPr>
          <w:rFonts w:ascii="Times New Roman" w:hAnsi="Times New Roman" w:cs="Times New Roman"/>
          <w:color w:val="auto"/>
          <w:sz w:val="24"/>
          <w:szCs w:val="24"/>
          <w:lang w:bidi="ug-CN"/>
        </w:rPr>
      </w:pPr>
    </w:p>
    <w:p w:rsidR="00475EC1" w:rsidRDefault="00475EC1" w:rsidP="008C489E">
      <w:pPr>
        <w:overflowPunct w:val="0"/>
        <w:jc w:val="center"/>
        <w:rPr>
          <w:rFonts w:ascii="Times New Roman" w:hAnsi="Times New Roman" w:cs="Times New Roman"/>
          <w:color w:val="auto"/>
          <w:sz w:val="24"/>
          <w:szCs w:val="24"/>
          <w:lang w:bidi="ug-CN"/>
        </w:rPr>
      </w:pPr>
    </w:p>
    <w:p w:rsidR="00475EC1" w:rsidRDefault="00475EC1" w:rsidP="008C489E">
      <w:pPr>
        <w:overflowPunct w:val="0"/>
        <w:jc w:val="center"/>
        <w:rPr>
          <w:rFonts w:ascii="Times New Roman" w:hAnsi="Times New Roman" w:cs="Times New Roman"/>
          <w:color w:val="auto"/>
          <w:sz w:val="24"/>
          <w:szCs w:val="24"/>
          <w:lang w:bidi="ug-CN"/>
        </w:rPr>
      </w:pPr>
    </w:p>
    <w:p w:rsidR="00475EC1" w:rsidRDefault="00475EC1" w:rsidP="008C489E">
      <w:pPr>
        <w:overflowPunct w:val="0"/>
        <w:jc w:val="center"/>
        <w:rPr>
          <w:rFonts w:ascii="Times New Roman" w:hAnsi="Times New Roman" w:cs="Times New Roman"/>
          <w:color w:val="auto"/>
          <w:sz w:val="24"/>
          <w:szCs w:val="24"/>
          <w:lang w:bidi="ug-CN"/>
        </w:rPr>
      </w:pPr>
    </w:p>
    <w:p w:rsidR="00475EC1" w:rsidRDefault="00475EC1"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tbl>
      <w:tblPr>
        <w:tblW w:w="0" w:type="auto"/>
        <w:tblLook w:val="04A0"/>
      </w:tblPr>
      <w:tblGrid>
        <w:gridCol w:w="5070"/>
        <w:gridCol w:w="1559"/>
        <w:gridCol w:w="142"/>
        <w:gridCol w:w="3083"/>
      </w:tblGrid>
      <w:tr w:rsidR="00A407DD" w:rsidRPr="00A51798" w:rsidTr="003A3D30">
        <w:tc>
          <w:tcPr>
            <w:tcW w:w="5070" w:type="dxa"/>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r w:rsidRPr="00A51798">
              <w:rPr>
                <w:rFonts w:ascii="Times New Roman" w:hAnsi="Times New Roman" w:cs="Times New Roman"/>
                <w:color w:val="auto"/>
                <w:sz w:val="24"/>
                <w:szCs w:val="24"/>
                <w:lang w:val="ru-RU" w:eastAsia="ru-RU"/>
              </w:rPr>
              <w:br w:type="page"/>
            </w:r>
            <w:r w:rsidRPr="00A51798">
              <w:rPr>
                <w:rFonts w:ascii="Times New Roman" w:hAnsi="Times New Roman" w:cs="Times New Roman"/>
                <w:b/>
                <w:color w:val="auto"/>
                <w:sz w:val="24"/>
                <w:szCs w:val="24"/>
                <w:lang w:val="ru-RU" w:eastAsia="ru-RU"/>
              </w:rPr>
              <w:t>РОЗРОБНИК</w:t>
            </w:r>
            <w:r w:rsidRPr="00A51798">
              <w:rPr>
                <w:rFonts w:ascii="Times New Roman" w:hAnsi="Times New Roman" w:cs="Times New Roman"/>
                <w:color w:val="auto"/>
                <w:sz w:val="24"/>
                <w:szCs w:val="24"/>
                <w:lang w:val="ru-RU" w:eastAsia="ru-RU"/>
              </w:rPr>
              <w:t>:</w:t>
            </w:r>
          </w:p>
        </w:tc>
        <w:tc>
          <w:tcPr>
            <w:tcW w:w="1701" w:type="dxa"/>
            <w:gridSpan w:val="2"/>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tc>
        <w:tc>
          <w:tcPr>
            <w:tcW w:w="3083" w:type="dxa"/>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tc>
      </w:tr>
      <w:tr w:rsidR="00A407DD" w:rsidRPr="00A51798" w:rsidTr="003A3D30">
        <w:tc>
          <w:tcPr>
            <w:tcW w:w="5070" w:type="dxa"/>
          </w:tcPr>
          <w:p w:rsidR="00A407DD" w:rsidRPr="00A51798" w:rsidRDefault="00A407DD" w:rsidP="003A3D30">
            <w:pPr>
              <w:tabs>
                <w:tab w:val="left" w:pos="709"/>
              </w:tabs>
              <w:overflowPunct w:val="0"/>
              <w:jc w:val="both"/>
              <w:rPr>
                <w:rFonts w:ascii="Times New Roman" w:hAnsi="Times New Roman" w:cs="Times New Roman"/>
                <w:color w:val="auto"/>
                <w:sz w:val="8"/>
                <w:szCs w:val="8"/>
                <w:lang w:val="ru-RU" w:eastAsia="ru-RU"/>
              </w:rPr>
            </w:pPr>
          </w:p>
        </w:tc>
        <w:tc>
          <w:tcPr>
            <w:tcW w:w="1701" w:type="dxa"/>
            <w:gridSpan w:val="2"/>
          </w:tcPr>
          <w:p w:rsidR="00A407DD" w:rsidRPr="00A51798" w:rsidRDefault="00A407DD" w:rsidP="003A3D30">
            <w:pPr>
              <w:tabs>
                <w:tab w:val="left" w:pos="709"/>
              </w:tabs>
              <w:overflowPunct w:val="0"/>
              <w:jc w:val="both"/>
              <w:rPr>
                <w:rFonts w:ascii="Times New Roman" w:hAnsi="Times New Roman" w:cs="Times New Roman"/>
                <w:color w:val="auto"/>
                <w:sz w:val="8"/>
                <w:szCs w:val="8"/>
                <w:lang w:val="ru-RU" w:eastAsia="ru-RU"/>
              </w:rPr>
            </w:pPr>
          </w:p>
        </w:tc>
        <w:tc>
          <w:tcPr>
            <w:tcW w:w="3083" w:type="dxa"/>
          </w:tcPr>
          <w:p w:rsidR="00A407DD" w:rsidRPr="00A51798" w:rsidRDefault="00A407DD" w:rsidP="003A3D30">
            <w:pPr>
              <w:tabs>
                <w:tab w:val="left" w:pos="709"/>
              </w:tabs>
              <w:overflowPunct w:val="0"/>
              <w:jc w:val="both"/>
              <w:rPr>
                <w:rFonts w:ascii="Times New Roman" w:hAnsi="Times New Roman" w:cs="Times New Roman"/>
                <w:color w:val="auto"/>
                <w:sz w:val="8"/>
                <w:szCs w:val="8"/>
                <w:lang w:val="ru-RU" w:eastAsia="ru-RU"/>
              </w:rPr>
            </w:pPr>
          </w:p>
        </w:tc>
      </w:tr>
      <w:tr w:rsidR="00A407DD" w:rsidRPr="00A51798" w:rsidTr="003A3D30">
        <w:tc>
          <w:tcPr>
            <w:tcW w:w="5070" w:type="dxa"/>
          </w:tcPr>
          <w:p w:rsidR="00A407DD" w:rsidRPr="009B5F59" w:rsidRDefault="00A407DD" w:rsidP="003A3D30">
            <w:pPr>
              <w:tabs>
                <w:tab w:val="left" w:pos="709"/>
              </w:tabs>
              <w:overflowPunct w:val="0"/>
              <w:rPr>
                <w:rFonts w:ascii="Times New Roman" w:hAnsi="Times New Roman" w:cs="Times New Roman"/>
                <w:color w:val="auto"/>
                <w:sz w:val="24"/>
                <w:szCs w:val="24"/>
                <w:lang w:eastAsia="ru-RU"/>
              </w:rPr>
            </w:pPr>
            <w:r w:rsidRPr="009B5F59">
              <w:rPr>
                <w:rStyle w:val="rvts23"/>
                <w:rFonts w:ascii="Times New Roman" w:hAnsi="Times New Roman"/>
                <w:bCs/>
                <w:sz w:val="24"/>
                <w:szCs w:val="24"/>
              </w:rPr>
              <w:t xml:space="preserve">Доцент кафедри трудового, земельного та господарського права, </w:t>
            </w:r>
            <w:proofErr w:type="spellStart"/>
            <w:r w:rsidRPr="009B5F59">
              <w:rPr>
                <w:rStyle w:val="rvts23"/>
                <w:rFonts w:ascii="Times New Roman" w:hAnsi="Times New Roman"/>
                <w:bCs/>
                <w:sz w:val="24"/>
                <w:szCs w:val="24"/>
              </w:rPr>
              <w:t>к.ю.н</w:t>
            </w:r>
            <w:proofErr w:type="spellEnd"/>
          </w:p>
        </w:tc>
        <w:tc>
          <w:tcPr>
            <w:tcW w:w="1701" w:type="dxa"/>
            <w:gridSpan w:val="2"/>
            <w:tcBorders>
              <w:bottom w:val="single" w:sz="4" w:space="0" w:color="auto"/>
            </w:tcBorders>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tc>
        <w:tc>
          <w:tcPr>
            <w:tcW w:w="3083" w:type="dxa"/>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p w:rsidR="00A407DD" w:rsidRPr="00A51798" w:rsidRDefault="00A407DD" w:rsidP="003A3D30">
            <w:pPr>
              <w:tabs>
                <w:tab w:val="left" w:pos="709"/>
              </w:tabs>
              <w:overflowPunct w:val="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ЗАВЕРУХА С.В.</w:t>
            </w:r>
          </w:p>
        </w:tc>
      </w:tr>
      <w:tr w:rsidR="00A407DD" w:rsidRPr="00A51798" w:rsidTr="003A3D30">
        <w:tc>
          <w:tcPr>
            <w:tcW w:w="5070" w:type="dxa"/>
          </w:tcPr>
          <w:p w:rsidR="00A407DD" w:rsidRPr="00A51798" w:rsidRDefault="00FD79C2" w:rsidP="003A3D30">
            <w:pPr>
              <w:tabs>
                <w:tab w:val="left" w:pos="709"/>
              </w:tabs>
              <w:overflowPunct w:val="0"/>
              <w:jc w:val="both"/>
              <w:rPr>
                <w:rFonts w:ascii="Times New Roman" w:hAnsi="Times New Roman" w:cs="Times New Roman"/>
                <w:color w:val="auto"/>
                <w:sz w:val="24"/>
                <w:szCs w:val="24"/>
                <w:lang w:val="ru-RU" w:eastAsia="ru-RU"/>
              </w:rPr>
            </w:pPr>
            <w:r>
              <w:rPr>
                <w:rFonts w:ascii="Times New Roman" w:hAnsi="Times New Roman" w:cs="Times New Roman"/>
                <w:color w:val="auto"/>
                <w:sz w:val="24"/>
                <w:szCs w:val="24"/>
                <w:lang w:val="ru-RU" w:eastAsia="ru-RU"/>
              </w:rPr>
              <w:t>_____________ 2025</w:t>
            </w:r>
            <w:r w:rsidR="00A407DD" w:rsidRPr="00A51798">
              <w:rPr>
                <w:rFonts w:ascii="Times New Roman" w:hAnsi="Times New Roman" w:cs="Times New Roman"/>
                <w:color w:val="auto"/>
                <w:sz w:val="24"/>
                <w:szCs w:val="24"/>
                <w:lang w:val="ru-RU" w:eastAsia="ru-RU"/>
              </w:rPr>
              <w:t xml:space="preserve"> року</w:t>
            </w:r>
          </w:p>
        </w:tc>
        <w:tc>
          <w:tcPr>
            <w:tcW w:w="1701" w:type="dxa"/>
            <w:gridSpan w:val="2"/>
            <w:tcBorders>
              <w:top w:val="single" w:sz="4" w:space="0" w:color="auto"/>
            </w:tcBorders>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tc>
        <w:tc>
          <w:tcPr>
            <w:tcW w:w="3083" w:type="dxa"/>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tc>
      </w:tr>
      <w:tr w:rsidR="00A407DD" w:rsidRPr="00A51798" w:rsidTr="003A3D30">
        <w:tc>
          <w:tcPr>
            <w:tcW w:w="5070" w:type="dxa"/>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tc>
        <w:tc>
          <w:tcPr>
            <w:tcW w:w="1701" w:type="dxa"/>
            <w:gridSpan w:val="2"/>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tc>
        <w:tc>
          <w:tcPr>
            <w:tcW w:w="3083" w:type="dxa"/>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tc>
      </w:tr>
      <w:tr w:rsidR="00A407DD" w:rsidRPr="00A51798" w:rsidTr="003A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r w:rsidRPr="00A51798">
              <w:rPr>
                <w:rFonts w:ascii="Times New Roman" w:hAnsi="Times New Roman" w:cs="Times New Roman"/>
                <w:b/>
                <w:color w:val="auto"/>
                <w:sz w:val="24"/>
                <w:szCs w:val="24"/>
                <w:lang w:val="ru-RU" w:eastAsia="ru-RU"/>
              </w:rPr>
              <w:t>СХВАЛЕНО</w:t>
            </w:r>
          </w:p>
        </w:tc>
        <w:tc>
          <w:tcPr>
            <w:tcW w:w="1701" w:type="dxa"/>
            <w:gridSpan w:val="2"/>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tc>
        <w:tc>
          <w:tcPr>
            <w:tcW w:w="3083" w:type="dxa"/>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tc>
      </w:tr>
      <w:tr w:rsidR="00A407DD" w:rsidRPr="00A51798" w:rsidTr="003A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8"/>
                <w:szCs w:val="8"/>
                <w:lang w:val="ru-RU" w:eastAsia="ru-RU"/>
              </w:rPr>
            </w:pPr>
          </w:p>
        </w:tc>
        <w:tc>
          <w:tcPr>
            <w:tcW w:w="1701" w:type="dxa"/>
            <w:gridSpan w:val="2"/>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8"/>
                <w:szCs w:val="8"/>
                <w:lang w:val="ru-RU" w:eastAsia="ru-RU"/>
              </w:rPr>
            </w:pPr>
          </w:p>
        </w:tc>
        <w:tc>
          <w:tcPr>
            <w:tcW w:w="3083" w:type="dxa"/>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8"/>
                <w:szCs w:val="8"/>
                <w:lang w:val="ru-RU" w:eastAsia="ru-RU"/>
              </w:rPr>
            </w:pPr>
          </w:p>
        </w:tc>
      </w:tr>
      <w:tr w:rsidR="00A407DD" w:rsidRPr="00A51798" w:rsidTr="003A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gridSpan w:val="4"/>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roofErr w:type="spellStart"/>
            <w:proofErr w:type="gramStart"/>
            <w:r w:rsidRPr="00A51798">
              <w:rPr>
                <w:rFonts w:ascii="Times New Roman" w:hAnsi="Times New Roman" w:cs="Times New Roman"/>
                <w:color w:val="auto"/>
                <w:sz w:val="24"/>
                <w:szCs w:val="24"/>
                <w:lang w:val="ru-RU" w:eastAsia="ru-RU"/>
              </w:rPr>
              <w:t>Р</w:t>
            </w:r>
            <w:proofErr w:type="gramEnd"/>
            <w:r w:rsidRPr="00A51798">
              <w:rPr>
                <w:rFonts w:ascii="Times New Roman" w:hAnsi="Times New Roman" w:cs="Times New Roman"/>
                <w:color w:val="auto"/>
                <w:sz w:val="24"/>
                <w:szCs w:val="24"/>
                <w:lang w:val="ru-RU" w:eastAsia="ru-RU"/>
              </w:rPr>
              <w:t>ішення</w:t>
            </w:r>
            <w:proofErr w:type="spellEnd"/>
            <w:r w:rsidRPr="00A51798">
              <w:rPr>
                <w:rFonts w:ascii="Times New Roman" w:hAnsi="Times New Roman" w:cs="Times New Roman"/>
                <w:color w:val="auto"/>
                <w:sz w:val="24"/>
                <w:szCs w:val="24"/>
                <w:lang w:val="ru-RU" w:eastAsia="ru-RU"/>
              </w:rPr>
              <w:t xml:space="preserve"> </w:t>
            </w:r>
            <w:proofErr w:type="spellStart"/>
            <w:r w:rsidRPr="00A51798">
              <w:rPr>
                <w:rFonts w:ascii="Times New Roman" w:hAnsi="Times New Roman" w:cs="Times New Roman"/>
                <w:color w:val="auto"/>
                <w:sz w:val="24"/>
                <w:szCs w:val="24"/>
                <w:lang w:val="ru-RU" w:eastAsia="ru-RU"/>
              </w:rPr>
              <w:t>кафедри</w:t>
            </w:r>
            <w:proofErr w:type="spellEnd"/>
            <w:r w:rsidRPr="00A51798">
              <w:rPr>
                <w:rFonts w:ascii="Times New Roman" w:hAnsi="Times New Roman" w:cs="Times New Roman"/>
                <w:color w:val="auto"/>
                <w:sz w:val="24"/>
                <w:szCs w:val="24"/>
                <w:lang w:val="ru-RU" w:eastAsia="ru-RU"/>
              </w:rPr>
              <w:t xml:space="preserve"> </w:t>
            </w:r>
            <w:r w:rsidRPr="00A51798">
              <w:rPr>
                <w:rFonts w:ascii="Times New Roman" w:hAnsi="Times New Roman" w:cs="Times New Roman"/>
                <w:color w:val="auto"/>
                <w:sz w:val="24"/>
                <w:szCs w:val="24"/>
                <w:lang w:eastAsia="ru-RU"/>
              </w:rPr>
              <w:t>трудового, земельного та господарського права</w:t>
            </w:r>
          </w:p>
          <w:p w:rsidR="00A407DD" w:rsidRPr="00A51798" w:rsidRDefault="00FD79C2" w:rsidP="003A3D30">
            <w:pPr>
              <w:tabs>
                <w:tab w:val="left" w:pos="709"/>
              </w:tabs>
              <w:overflowPunct w:val="0"/>
              <w:jc w:val="both"/>
              <w:rPr>
                <w:rFonts w:ascii="Times New Roman" w:hAnsi="Times New Roman" w:cs="Times New Roman"/>
                <w:color w:val="auto"/>
                <w:sz w:val="24"/>
                <w:szCs w:val="24"/>
                <w:lang w:val="ru-RU" w:eastAsia="ru-RU"/>
              </w:rPr>
            </w:pPr>
            <w:r>
              <w:rPr>
                <w:rFonts w:ascii="Times New Roman" w:hAnsi="Times New Roman" w:cs="Times New Roman"/>
                <w:color w:val="auto"/>
                <w:sz w:val="24"/>
                <w:szCs w:val="24"/>
                <w:lang w:val="ru-RU" w:eastAsia="ru-RU"/>
              </w:rPr>
              <w:t>_____________ 2025</w:t>
            </w:r>
            <w:r w:rsidR="00A407DD" w:rsidRPr="00A51798">
              <w:rPr>
                <w:rFonts w:ascii="Times New Roman" w:hAnsi="Times New Roman" w:cs="Times New Roman"/>
                <w:color w:val="auto"/>
                <w:sz w:val="24"/>
                <w:szCs w:val="24"/>
                <w:lang w:val="ru-RU" w:eastAsia="ru-RU"/>
              </w:rPr>
              <w:t xml:space="preserve"> року, протокол № ___</w:t>
            </w:r>
            <w:proofErr w:type="gramStart"/>
            <w:r w:rsidR="00A407DD" w:rsidRPr="00A51798">
              <w:rPr>
                <w:rFonts w:ascii="Times New Roman" w:hAnsi="Times New Roman" w:cs="Times New Roman"/>
                <w:color w:val="auto"/>
                <w:sz w:val="24"/>
                <w:szCs w:val="24"/>
                <w:lang w:val="ru-RU" w:eastAsia="ru-RU"/>
              </w:rPr>
              <w:t xml:space="preserve"> .</w:t>
            </w:r>
            <w:proofErr w:type="gramEnd"/>
          </w:p>
        </w:tc>
      </w:tr>
      <w:tr w:rsidR="00A407DD" w:rsidRPr="00A51798" w:rsidTr="003A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gridSpan w:val="4"/>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8"/>
                <w:szCs w:val="8"/>
                <w:lang w:val="ru-RU" w:eastAsia="ru-RU"/>
              </w:rPr>
            </w:pPr>
          </w:p>
        </w:tc>
      </w:tr>
      <w:tr w:rsidR="00A407DD" w:rsidRPr="00A51798" w:rsidTr="003A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A407DD" w:rsidRPr="00A51798" w:rsidRDefault="00A407DD" w:rsidP="003A3D30">
            <w:pPr>
              <w:tabs>
                <w:tab w:val="left" w:pos="709"/>
              </w:tabs>
              <w:overflowPunct w:val="0"/>
              <w:rPr>
                <w:rFonts w:ascii="Times New Roman" w:hAnsi="Times New Roman" w:cs="Times New Roman"/>
                <w:color w:val="auto"/>
                <w:sz w:val="24"/>
                <w:szCs w:val="24"/>
                <w:lang w:val="ru-RU" w:eastAsia="ru-RU"/>
              </w:rPr>
            </w:pPr>
            <w:proofErr w:type="spellStart"/>
            <w:r w:rsidRPr="00A51798">
              <w:rPr>
                <w:rFonts w:ascii="Times New Roman" w:hAnsi="Times New Roman" w:cs="Times New Roman"/>
                <w:color w:val="auto"/>
                <w:sz w:val="24"/>
                <w:szCs w:val="24"/>
                <w:lang w:val="ru-RU" w:eastAsia="ru-RU"/>
              </w:rPr>
              <w:t>Завідувач</w:t>
            </w:r>
            <w:proofErr w:type="spellEnd"/>
            <w:r w:rsidRPr="00A51798">
              <w:rPr>
                <w:rFonts w:ascii="Times New Roman" w:hAnsi="Times New Roman" w:cs="Times New Roman"/>
                <w:color w:val="auto"/>
                <w:sz w:val="24"/>
                <w:szCs w:val="24"/>
                <w:lang w:val="ru-RU" w:eastAsia="ru-RU"/>
              </w:rPr>
              <w:t xml:space="preserve"> </w:t>
            </w:r>
            <w:proofErr w:type="spellStart"/>
            <w:r w:rsidRPr="00A51798">
              <w:rPr>
                <w:rFonts w:ascii="Times New Roman" w:hAnsi="Times New Roman" w:cs="Times New Roman"/>
                <w:color w:val="auto"/>
                <w:sz w:val="24"/>
                <w:szCs w:val="24"/>
                <w:lang w:val="ru-RU" w:eastAsia="ru-RU"/>
              </w:rPr>
              <w:t>кафедри</w:t>
            </w:r>
            <w:proofErr w:type="spellEnd"/>
            <w:r w:rsidRPr="00A51798">
              <w:rPr>
                <w:rFonts w:ascii="Times New Roman" w:hAnsi="Times New Roman" w:cs="Times New Roman"/>
                <w:color w:val="auto"/>
                <w:sz w:val="24"/>
                <w:szCs w:val="24"/>
                <w:lang w:val="ru-RU" w:eastAsia="ru-RU"/>
              </w:rPr>
              <w:t xml:space="preserve">, </w:t>
            </w:r>
            <w:proofErr w:type="spellStart"/>
            <w:r w:rsidRPr="00A51798">
              <w:rPr>
                <w:rFonts w:ascii="Times New Roman" w:hAnsi="Times New Roman" w:cs="Times New Roman"/>
                <w:color w:val="auto"/>
                <w:sz w:val="24"/>
                <w:szCs w:val="24"/>
                <w:lang w:eastAsia="ru-RU"/>
              </w:rPr>
              <w:t>докторюридичних</w:t>
            </w:r>
            <w:proofErr w:type="spellEnd"/>
            <w:r w:rsidRPr="00A51798">
              <w:rPr>
                <w:rFonts w:ascii="Times New Roman" w:hAnsi="Times New Roman" w:cs="Times New Roman"/>
                <w:color w:val="auto"/>
                <w:sz w:val="24"/>
                <w:szCs w:val="24"/>
                <w:lang w:val="ru-RU" w:eastAsia="ru-RU"/>
              </w:rPr>
              <w:t xml:space="preserve"> наук, доцент</w:t>
            </w:r>
          </w:p>
        </w:tc>
        <w:tc>
          <w:tcPr>
            <w:tcW w:w="1559" w:type="dxa"/>
            <w:tcBorders>
              <w:top w:val="nil"/>
              <w:left w:val="nil"/>
              <w:bottom w:val="single" w:sz="4" w:space="0" w:color="auto"/>
              <w:right w:val="nil"/>
            </w:tcBorders>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tc>
        <w:tc>
          <w:tcPr>
            <w:tcW w:w="3225" w:type="dxa"/>
            <w:gridSpan w:val="2"/>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p w:rsidR="00A407DD" w:rsidRPr="00A51798" w:rsidRDefault="00A407DD" w:rsidP="003A3D30">
            <w:pPr>
              <w:tabs>
                <w:tab w:val="left" w:pos="709"/>
              </w:tabs>
              <w:overflowPunct w:val="0"/>
              <w:jc w:val="both"/>
              <w:rPr>
                <w:rFonts w:ascii="Times New Roman" w:hAnsi="Times New Roman" w:cs="Times New Roman"/>
                <w:color w:val="auto"/>
                <w:sz w:val="24"/>
                <w:szCs w:val="24"/>
                <w:lang w:eastAsia="ru-RU"/>
              </w:rPr>
            </w:pPr>
            <w:r w:rsidRPr="00A51798">
              <w:rPr>
                <w:rFonts w:ascii="Times New Roman" w:hAnsi="Times New Roman" w:cs="Times New Roman"/>
                <w:color w:val="auto"/>
                <w:sz w:val="24"/>
                <w:szCs w:val="24"/>
                <w:lang w:eastAsia="ru-RU"/>
              </w:rPr>
              <w:t>КОСТЯШКІН</w:t>
            </w:r>
            <w:r>
              <w:rPr>
                <w:rFonts w:ascii="Times New Roman" w:hAnsi="Times New Roman" w:cs="Times New Roman"/>
                <w:color w:val="auto"/>
                <w:sz w:val="24"/>
                <w:szCs w:val="24"/>
                <w:lang w:eastAsia="ru-RU"/>
              </w:rPr>
              <w:t xml:space="preserve"> І.</w:t>
            </w:r>
          </w:p>
        </w:tc>
      </w:tr>
      <w:tr w:rsidR="00A407DD" w:rsidRPr="00A51798" w:rsidTr="003A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A407DD" w:rsidRPr="00A51798" w:rsidRDefault="00FD79C2" w:rsidP="003A3D30">
            <w:pPr>
              <w:tabs>
                <w:tab w:val="left" w:pos="709"/>
              </w:tabs>
              <w:overflowPunct w:val="0"/>
              <w:jc w:val="both"/>
              <w:rPr>
                <w:rFonts w:ascii="Times New Roman" w:hAnsi="Times New Roman" w:cs="Times New Roman"/>
                <w:color w:val="auto"/>
                <w:sz w:val="24"/>
                <w:szCs w:val="24"/>
                <w:lang w:val="ru-RU" w:eastAsia="ru-RU"/>
              </w:rPr>
            </w:pPr>
            <w:r>
              <w:rPr>
                <w:rFonts w:ascii="Times New Roman" w:hAnsi="Times New Roman" w:cs="Times New Roman"/>
                <w:color w:val="auto"/>
                <w:sz w:val="24"/>
                <w:szCs w:val="24"/>
                <w:lang w:val="ru-RU" w:eastAsia="ru-RU"/>
              </w:rPr>
              <w:t>_____________ 2025</w:t>
            </w:r>
            <w:r w:rsidR="00A407DD" w:rsidRPr="00A51798">
              <w:rPr>
                <w:rFonts w:ascii="Times New Roman" w:hAnsi="Times New Roman" w:cs="Times New Roman"/>
                <w:color w:val="auto"/>
                <w:sz w:val="24"/>
                <w:szCs w:val="24"/>
                <w:lang w:val="ru-RU" w:eastAsia="ru-RU"/>
              </w:rPr>
              <w:t xml:space="preserve"> року</w:t>
            </w:r>
          </w:p>
        </w:tc>
        <w:tc>
          <w:tcPr>
            <w:tcW w:w="1559" w:type="dxa"/>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tc>
        <w:tc>
          <w:tcPr>
            <w:tcW w:w="3225" w:type="dxa"/>
            <w:gridSpan w:val="2"/>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tc>
      </w:tr>
      <w:tr w:rsidR="00A407DD" w:rsidRPr="00A51798" w:rsidTr="003A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8"/>
                <w:szCs w:val="8"/>
                <w:lang w:val="ru-RU" w:eastAsia="ru-RU"/>
              </w:rPr>
            </w:pPr>
          </w:p>
        </w:tc>
        <w:tc>
          <w:tcPr>
            <w:tcW w:w="1559" w:type="dxa"/>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8"/>
                <w:szCs w:val="8"/>
                <w:lang w:val="ru-RU" w:eastAsia="ru-RU"/>
              </w:rPr>
            </w:pPr>
          </w:p>
        </w:tc>
        <w:tc>
          <w:tcPr>
            <w:tcW w:w="3225" w:type="dxa"/>
            <w:gridSpan w:val="2"/>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8"/>
                <w:szCs w:val="8"/>
                <w:lang w:val="ru-RU" w:eastAsia="ru-RU"/>
              </w:rPr>
            </w:pPr>
          </w:p>
        </w:tc>
      </w:tr>
      <w:tr w:rsidR="00A407DD" w:rsidRPr="0087682E" w:rsidTr="003A3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A407DD" w:rsidRPr="00A51798" w:rsidRDefault="00A407DD" w:rsidP="003A3D30">
            <w:pPr>
              <w:tabs>
                <w:tab w:val="left" w:pos="709"/>
              </w:tabs>
              <w:overflowPunct w:val="0"/>
              <w:rPr>
                <w:rFonts w:ascii="Times New Roman" w:hAnsi="Times New Roman" w:cs="Times New Roman"/>
                <w:color w:val="auto"/>
                <w:sz w:val="24"/>
                <w:szCs w:val="24"/>
                <w:lang w:eastAsia="ru-RU"/>
              </w:rPr>
            </w:pPr>
            <w:r w:rsidRPr="00A51798">
              <w:rPr>
                <w:rFonts w:ascii="Times New Roman" w:hAnsi="Times New Roman" w:cs="Times New Roman"/>
                <w:color w:val="auto"/>
                <w:sz w:val="24"/>
                <w:szCs w:val="24"/>
                <w:lang w:val="ru-RU" w:eastAsia="ru-RU"/>
              </w:rPr>
              <w:t>Декан</w:t>
            </w:r>
            <w:r w:rsidRPr="00A51798">
              <w:rPr>
                <w:rFonts w:ascii="Times New Roman" w:hAnsi="Times New Roman" w:cs="Times New Roman"/>
                <w:color w:val="auto"/>
                <w:sz w:val="24"/>
                <w:szCs w:val="24"/>
                <w:lang w:eastAsia="ru-RU"/>
              </w:rPr>
              <w:t xml:space="preserve"> юридичного</w:t>
            </w:r>
            <w:r w:rsidRPr="00A51798">
              <w:rPr>
                <w:rFonts w:ascii="Times New Roman" w:hAnsi="Times New Roman" w:cs="Times New Roman"/>
                <w:color w:val="auto"/>
                <w:sz w:val="24"/>
                <w:szCs w:val="24"/>
                <w:lang w:val="ru-RU" w:eastAsia="ru-RU"/>
              </w:rPr>
              <w:t xml:space="preserve"> факультету, кандидат </w:t>
            </w:r>
            <w:r w:rsidRPr="00A51798">
              <w:rPr>
                <w:rFonts w:ascii="Times New Roman" w:hAnsi="Times New Roman" w:cs="Times New Roman"/>
                <w:color w:val="auto"/>
                <w:sz w:val="24"/>
                <w:szCs w:val="24"/>
                <w:lang w:eastAsia="ru-RU"/>
              </w:rPr>
              <w:t>юридичних</w:t>
            </w:r>
            <w:r w:rsidRPr="00A51798">
              <w:rPr>
                <w:rFonts w:ascii="Times New Roman" w:hAnsi="Times New Roman" w:cs="Times New Roman"/>
                <w:color w:val="auto"/>
                <w:sz w:val="24"/>
                <w:szCs w:val="24"/>
                <w:lang w:val="ru-RU" w:eastAsia="ru-RU"/>
              </w:rPr>
              <w:t xml:space="preserve"> наук</w:t>
            </w:r>
          </w:p>
        </w:tc>
        <w:tc>
          <w:tcPr>
            <w:tcW w:w="1559" w:type="dxa"/>
            <w:tcBorders>
              <w:top w:val="nil"/>
              <w:left w:val="nil"/>
              <w:bottom w:val="single" w:sz="4" w:space="0" w:color="auto"/>
              <w:right w:val="nil"/>
            </w:tcBorders>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tc>
        <w:tc>
          <w:tcPr>
            <w:tcW w:w="3225" w:type="dxa"/>
            <w:gridSpan w:val="2"/>
            <w:tcBorders>
              <w:top w:val="nil"/>
              <w:left w:val="nil"/>
              <w:bottom w:val="nil"/>
              <w:right w:val="nil"/>
            </w:tcBorders>
          </w:tcPr>
          <w:p w:rsidR="00A407DD" w:rsidRPr="00A51798" w:rsidRDefault="00A407DD" w:rsidP="003A3D30">
            <w:pPr>
              <w:tabs>
                <w:tab w:val="left" w:pos="709"/>
              </w:tabs>
              <w:overflowPunct w:val="0"/>
              <w:jc w:val="both"/>
              <w:rPr>
                <w:rFonts w:ascii="Times New Roman" w:hAnsi="Times New Roman" w:cs="Times New Roman"/>
                <w:color w:val="auto"/>
                <w:sz w:val="24"/>
                <w:szCs w:val="24"/>
                <w:lang w:val="ru-RU" w:eastAsia="ru-RU"/>
              </w:rPr>
            </w:pPr>
          </w:p>
          <w:p w:rsidR="00A407DD" w:rsidRPr="0087682E" w:rsidRDefault="00A407DD" w:rsidP="003A3D30">
            <w:pPr>
              <w:tabs>
                <w:tab w:val="left" w:pos="709"/>
              </w:tabs>
              <w:overflowPunct w:val="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ЗАХАРЧУК В.М.</w:t>
            </w:r>
          </w:p>
        </w:tc>
      </w:tr>
    </w:tbl>
    <w:p w:rsidR="00A407DD" w:rsidRDefault="00A407DD"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p w:rsidR="00A407DD" w:rsidRDefault="00A407DD" w:rsidP="008C489E">
      <w:pPr>
        <w:overflowPunct w:val="0"/>
        <w:jc w:val="center"/>
        <w:rPr>
          <w:rFonts w:ascii="Times New Roman" w:hAnsi="Times New Roman" w:cs="Times New Roman"/>
          <w:color w:val="auto"/>
          <w:sz w:val="24"/>
          <w:szCs w:val="24"/>
          <w:lang w:bidi="ug-CN"/>
        </w:rPr>
      </w:pPr>
    </w:p>
    <w:p w:rsidR="00475EC1" w:rsidRDefault="00475EC1" w:rsidP="008C489E">
      <w:pPr>
        <w:overflowPunct w:val="0"/>
        <w:jc w:val="center"/>
        <w:rPr>
          <w:rFonts w:ascii="Times New Roman" w:hAnsi="Times New Roman" w:cs="Times New Roman"/>
          <w:color w:val="auto"/>
          <w:sz w:val="24"/>
          <w:szCs w:val="24"/>
          <w:lang w:bidi="ug-CN"/>
        </w:rPr>
      </w:pPr>
    </w:p>
    <w:p w:rsidR="00475EC1" w:rsidRDefault="00475EC1" w:rsidP="008C489E">
      <w:pPr>
        <w:overflowPunct w:val="0"/>
        <w:jc w:val="center"/>
        <w:rPr>
          <w:rFonts w:ascii="Times New Roman" w:hAnsi="Times New Roman" w:cs="Times New Roman"/>
          <w:color w:val="auto"/>
          <w:sz w:val="24"/>
          <w:szCs w:val="24"/>
          <w:lang w:bidi="ug-CN"/>
        </w:rPr>
      </w:pPr>
    </w:p>
    <w:p w:rsidR="00890141" w:rsidRDefault="00890141" w:rsidP="00890141">
      <w:pPr>
        <w:tabs>
          <w:tab w:val="left" w:pos="709"/>
        </w:tabs>
        <w:overflowPunct w:val="0"/>
        <w:spacing w:before="120" w:line="360" w:lineRule="auto"/>
        <w:ind w:firstLine="709"/>
        <w:rPr>
          <w:rFonts w:ascii="Times New Roman" w:hAnsi="Times New Roman"/>
          <w:color w:val="auto"/>
          <w:sz w:val="24"/>
          <w:szCs w:val="24"/>
          <w:lang w:bidi="ug-CN"/>
        </w:rPr>
      </w:pPr>
    </w:p>
    <w:p w:rsidR="0059796C" w:rsidRDefault="0059796C" w:rsidP="00890141">
      <w:pPr>
        <w:tabs>
          <w:tab w:val="left" w:pos="709"/>
        </w:tabs>
        <w:overflowPunct w:val="0"/>
        <w:spacing w:before="120" w:line="360" w:lineRule="auto"/>
        <w:ind w:firstLine="709"/>
        <w:rPr>
          <w:rFonts w:ascii="Times New Roman" w:hAnsi="Times New Roman"/>
          <w:color w:val="auto"/>
          <w:sz w:val="24"/>
          <w:szCs w:val="24"/>
          <w:lang w:bidi="ug-CN"/>
        </w:rPr>
      </w:pPr>
    </w:p>
    <w:p w:rsidR="0059796C" w:rsidRDefault="0059796C" w:rsidP="00890141">
      <w:pPr>
        <w:tabs>
          <w:tab w:val="left" w:pos="709"/>
        </w:tabs>
        <w:overflowPunct w:val="0"/>
        <w:spacing w:before="120" w:line="360" w:lineRule="auto"/>
        <w:ind w:firstLine="709"/>
        <w:rPr>
          <w:rFonts w:ascii="Times New Roman" w:hAnsi="Times New Roman"/>
          <w:color w:val="auto"/>
          <w:sz w:val="24"/>
          <w:szCs w:val="24"/>
          <w:lang w:bidi="ug-CN"/>
        </w:rPr>
      </w:pPr>
    </w:p>
    <w:p w:rsidR="00835519" w:rsidRDefault="00835519" w:rsidP="00890141">
      <w:pPr>
        <w:tabs>
          <w:tab w:val="left" w:pos="709"/>
        </w:tabs>
        <w:overflowPunct w:val="0"/>
        <w:spacing w:before="120" w:line="360" w:lineRule="auto"/>
        <w:ind w:firstLine="709"/>
        <w:rPr>
          <w:rFonts w:ascii="Times New Roman" w:hAnsi="Times New Roman"/>
          <w:color w:val="auto"/>
          <w:sz w:val="24"/>
          <w:szCs w:val="24"/>
          <w:lang w:bidi="ug-CN"/>
        </w:rPr>
      </w:pPr>
    </w:p>
    <w:p w:rsidR="00544098" w:rsidRDefault="00544098" w:rsidP="00890141">
      <w:pPr>
        <w:tabs>
          <w:tab w:val="left" w:pos="709"/>
        </w:tabs>
        <w:overflowPunct w:val="0"/>
        <w:spacing w:before="120" w:line="360" w:lineRule="auto"/>
        <w:ind w:firstLine="709"/>
        <w:rPr>
          <w:rFonts w:ascii="Times New Roman" w:hAnsi="Times New Roman"/>
          <w:color w:val="auto"/>
          <w:sz w:val="24"/>
          <w:szCs w:val="24"/>
          <w:lang w:bidi="ug-CN"/>
        </w:rPr>
      </w:pPr>
    </w:p>
    <w:p w:rsidR="00544098" w:rsidRDefault="00544098" w:rsidP="00890141">
      <w:pPr>
        <w:tabs>
          <w:tab w:val="left" w:pos="709"/>
        </w:tabs>
        <w:overflowPunct w:val="0"/>
        <w:spacing w:before="120" w:line="360" w:lineRule="auto"/>
        <w:ind w:firstLine="709"/>
        <w:rPr>
          <w:rFonts w:ascii="Times New Roman" w:hAnsi="Times New Roman"/>
          <w:color w:val="auto"/>
          <w:sz w:val="24"/>
          <w:szCs w:val="24"/>
          <w:lang w:bidi="ug-CN"/>
        </w:rPr>
      </w:pPr>
    </w:p>
    <w:p w:rsidR="00544098" w:rsidRDefault="00544098" w:rsidP="00890141">
      <w:pPr>
        <w:tabs>
          <w:tab w:val="left" w:pos="709"/>
        </w:tabs>
        <w:overflowPunct w:val="0"/>
        <w:spacing w:before="120" w:line="360" w:lineRule="auto"/>
        <w:ind w:firstLine="709"/>
        <w:rPr>
          <w:rFonts w:ascii="Times New Roman" w:hAnsi="Times New Roman"/>
          <w:color w:val="auto"/>
          <w:sz w:val="24"/>
          <w:szCs w:val="24"/>
          <w:lang w:bidi="ug-CN"/>
        </w:rPr>
      </w:pPr>
    </w:p>
    <w:p w:rsidR="00544098" w:rsidRDefault="00544098" w:rsidP="00890141">
      <w:pPr>
        <w:tabs>
          <w:tab w:val="left" w:pos="709"/>
        </w:tabs>
        <w:overflowPunct w:val="0"/>
        <w:spacing w:before="120" w:line="360" w:lineRule="auto"/>
        <w:ind w:firstLine="709"/>
        <w:rPr>
          <w:rFonts w:ascii="Times New Roman" w:hAnsi="Times New Roman"/>
          <w:color w:val="auto"/>
          <w:sz w:val="24"/>
          <w:szCs w:val="24"/>
          <w:lang w:bidi="ug-CN"/>
        </w:rPr>
      </w:pPr>
    </w:p>
    <w:p w:rsidR="00544098" w:rsidRDefault="00544098" w:rsidP="00890141">
      <w:pPr>
        <w:tabs>
          <w:tab w:val="left" w:pos="709"/>
        </w:tabs>
        <w:overflowPunct w:val="0"/>
        <w:spacing w:before="120" w:line="360" w:lineRule="auto"/>
        <w:ind w:firstLine="709"/>
        <w:rPr>
          <w:rFonts w:ascii="Times New Roman" w:hAnsi="Times New Roman"/>
          <w:color w:val="auto"/>
          <w:sz w:val="24"/>
          <w:szCs w:val="24"/>
          <w:lang w:bidi="ug-CN"/>
        </w:rPr>
      </w:pPr>
    </w:p>
    <w:p w:rsidR="00475EC1" w:rsidRDefault="00475EC1" w:rsidP="00890141">
      <w:pPr>
        <w:tabs>
          <w:tab w:val="left" w:pos="709"/>
        </w:tabs>
        <w:overflowPunct w:val="0"/>
        <w:spacing w:before="120" w:line="360" w:lineRule="auto"/>
        <w:ind w:firstLine="709"/>
        <w:rPr>
          <w:rFonts w:ascii="Times New Roman" w:hAnsi="Times New Roman"/>
          <w:color w:val="auto"/>
          <w:sz w:val="24"/>
          <w:szCs w:val="24"/>
          <w:lang w:bidi="ug-CN"/>
        </w:rPr>
      </w:pPr>
    </w:p>
    <w:p w:rsidR="00475EC1" w:rsidRDefault="00475EC1" w:rsidP="00890141">
      <w:pPr>
        <w:tabs>
          <w:tab w:val="left" w:pos="709"/>
        </w:tabs>
        <w:overflowPunct w:val="0"/>
        <w:spacing w:before="120" w:line="360" w:lineRule="auto"/>
        <w:ind w:firstLine="709"/>
        <w:rPr>
          <w:rFonts w:ascii="Times New Roman" w:hAnsi="Times New Roman"/>
          <w:color w:val="auto"/>
          <w:sz w:val="24"/>
          <w:szCs w:val="24"/>
          <w:lang w:bidi="ug-CN"/>
        </w:rPr>
      </w:pPr>
    </w:p>
    <w:p w:rsidR="00475EC1" w:rsidRDefault="00475EC1" w:rsidP="00890141">
      <w:pPr>
        <w:tabs>
          <w:tab w:val="left" w:pos="709"/>
        </w:tabs>
        <w:overflowPunct w:val="0"/>
        <w:spacing w:before="120" w:line="360" w:lineRule="auto"/>
        <w:ind w:firstLine="709"/>
        <w:rPr>
          <w:rFonts w:ascii="Times New Roman" w:hAnsi="Times New Roman"/>
          <w:color w:val="auto"/>
          <w:sz w:val="24"/>
          <w:szCs w:val="24"/>
          <w:lang w:bidi="ug-CN"/>
        </w:rPr>
      </w:pPr>
    </w:p>
    <w:p w:rsidR="00475EC1" w:rsidRDefault="00475EC1" w:rsidP="00890141">
      <w:pPr>
        <w:tabs>
          <w:tab w:val="left" w:pos="709"/>
        </w:tabs>
        <w:overflowPunct w:val="0"/>
        <w:spacing w:before="120" w:line="360" w:lineRule="auto"/>
        <w:ind w:firstLine="709"/>
        <w:rPr>
          <w:rFonts w:ascii="Times New Roman" w:hAnsi="Times New Roman"/>
          <w:color w:val="auto"/>
          <w:sz w:val="24"/>
          <w:szCs w:val="24"/>
          <w:lang w:bidi="ug-CN"/>
        </w:rPr>
      </w:pPr>
    </w:p>
    <w:p w:rsidR="00475EC1" w:rsidRDefault="00475EC1" w:rsidP="00890141">
      <w:pPr>
        <w:tabs>
          <w:tab w:val="left" w:pos="709"/>
        </w:tabs>
        <w:overflowPunct w:val="0"/>
        <w:spacing w:before="120" w:line="360" w:lineRule="auto"/>
        <w:ind w:firstLine="709"/>
        <w:rPr>
          <w:rFonts w:ascii="Times New Roman" w:hAnsi="Times New Roman"/>
          <w:color w:val="auto"/>
          <w:sz w:val="24"/>
          <w:szCs w:val="24"/>
          <w:lang w:bidi="ug-CN"/>
        </w:rPr>
      </w:pPr>
    </w:p>
    <w:p w:rsidR="00475EC1" w:rsidRDefault="00475EC1" w:rsidP="00890141">
      <w:pPr>
        <w:tabs>
          <w:tab w:val="left" w:pos="709"/>
        </w:tabs>
        <w:overflowPunct w:val="0"/>
        <w:spacing w:before="120" w:line="360" w:lineRule="auto"/>
        <w:ind w:firstLine="709"/>
        <w:rPr>
          <w:rFonts w:ascii="Times New Roman" w:hAnsi="Times New Roman"/>
          <w:color w:val="auto"/>
          <w:sz w:val="24"/>
          <w:szCs w:val="24"/>
          <w:lang w:bidi="ug-CN"/>
        </w:rPr>
      </w:pPr>
    </w:p>
    <w:p w:rsidR="00544098" w:rsidRDefault="00544098" w:rsidP="00890141">
      <w:pPr>
        <w:tabs>
          <w:tab w:val="left" w:pos="709"/>
        </w:tabs>
        <w:overflowPunct w:val="0"/>
        <w:spacing w:before="120" w:line="360" w:lineRule="auto"/>
        <w:ind w:firstLine="709"/>
        <w:rPr>
          <w:rFonts w:ascii="Times New Roman" w:hAnsi="Times New Roman"/>
          <w:color w:val="auto"/>
          <w:sz w:val="24"/>
          <w:szCs w:val="24"/>
          <w:lang w:bidi="ug-CN"/>
        </w:rPr>
      </w:pPr>
    </w:p>
    <w:p w:rsidR="00185EDC" w:rsidRPr="00185EDC" w:rsidRDefault="00185EDC" w:rsidP="00185EDC">
      <w:pPr>
        <w:overflowPunct w:val="0"/>
        <w:jc w:val="both"/>
        <w:rPr>
          <w:rFonts w:ascii="Times New Roman" w:hAnsi="Times New Roman" w:cs="Times New Roman"/>
          <w:color w:val="auto"/>
          <w:sz w:val="24"/>
          <w:szCs w:val="24"/>
          <w:highlight w:val="yellow"/>
          <w:lang w:bidi="ug-CN"/>
        </w:rPr>
      </w:pPr>
    </w:p>
    <w:sectPr w:rsidR="00185EDC" w:rsidRPr="00185EDC" w:rsidSect="002F7AAC">
      <w:footerReference w:type="even" r:id="rId36"/>
      <w:footerReference w:type="default" r:id="rId37"/>
      <w:pgSz w:w="11906" w:h="16838" w:code="9"/>
      <w:pgMar w:top="851" w:right="567" w:bottom="851" w:left="1418"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88D" w:rsidRDefault="007D188D">
      <w:r>
        <w:separator/>
      </w:r>
    </w:p>
  </w:endnote>
  <w:endnote w:type="continuationSeparator" w:id="0">
    <w:p w:rsidR="007D188D" w:rsidRDefault="007D1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OzHandicraft BT">
    <w:altName w:val="Courier New"/>
    <w:charset w:val="00"/>
    <w:family w:val="script"/>
    <w:pitch w:val="variable"/>
    <w:sig w:usb0="00000001" w:usb1="00000000" w:usb2="00000000" w:usb3="00000000" w:csb0="0000001B"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D0" w:rsidRDefault="00980EC1" w:rsidP="00603F57">
    <w:pPr>
      <w:pStyle w:val="ac"/>
      <w:framePr w:wrap="around" w:vAnchor="text" w:hAnchor="margin" w:xAlign="center" w:y="1"/>
      <w:rPr>
        <w:rStyle w:val="af"/>
      </w:rPr>
    </w:pPr>
    <w:r>
      <w:rPr>
        <w:rStyle w:val="af"/>
      </w:rPr>
      <w:fldChar w:fldCharType="begin"/>
    </w:r>
    <w:r w:rsidR="00363FD0">
      <w:rPr>
        <w:rStyle w:val="af"/>
      </w:rPr>
      <w:instrText xml:space="preserve">PAGE  </w:instrText>
    </w:r>
    <w:r>
      <w:rPr>
        <w:rStyle w:val="af"/>
      </w:rPr>
      <w:fldChar w:fldCharType="end"/>
    </w:r>
  </w:p>
  <w:p w:rsidR="00363FD0" w:rsidRDefault="00363FD0">
    <w:pPr>
      <w:pStyle w:val="ac"/>
    </w:pPr>
  </w:p>
  <w:p w:rsidR="00363FD0" w:rsidRDefault="00363FD0"/>
  <w:p w:rsidR="00363FD0" w:rsidRDefault="00363FD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D0" w:rsidRDefault="00980EC1" w:rsidP="00603F57">
    <w:pPr>
      <w:pStyle w:val="ac"/>
      <w:framePr w:wrap="around" w:vAnchor="text" w:hAnchor="margin" w:xAlign="center" w:y="1"/>
      <w:rPr>
        <w:rStyle w:val="af"/>
      </w:rPr>
    </w:pPr>
    <w:r>
      <w:rPr>
        <w:rStyle w:val="af"/>
      </w:rPr>
      <w:fldChar w:fldCharType="begin"/>
    </w:r>
    <w:r w:rsidR="00363FD0">
      <w:rPr>
        <w:rStyle w:val="af"/>
      </w:rPr>
      <w:instrText xml:space="preserve">PAGE  </w:instrText>
    </w:r>
    <w:r>
      <w:rPr>
        <w:rStyle w:val="af"/>
      </w:rPr>
      <w:fldChar w:fldCharType="separate"/>
    </w:r>
    <w:r w:rsidR="009000A3">
      <w:rPr>
        <w:rStyle w:val="af"/>
        <w:noProof/>
      </w:rPr>
      <w:t>10</w:t>
    </w:r>
    <w:r>
      <w:rPr>
        <w:rStyle w:val="af"/>
      </w:rPr>
      <w:fldChar w:fldCharType="end"/>
    </w:r>
  </w:p>
  <w:p w:rsidR="00363FD0" w:rsidRDefault="00363FD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88D" w:rsidRDefault="007D188D">
      <w:r>
        <w:separator/>
      </w:r>
    </w:p>
  </w:footnote>
  <w:footnote w:type="continuationSeparator" w:id="0">
    <w:p w:rsidR="007D188D" w:rsidRDefault="007D18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2BFC"/>
    <w:multiLevelType w:val="hybridMultilevel"/>
    <w:tmpl w:val="22963F84"/>
    <w:lvl w:ilvl="0" w:tplc="D520D68C">
      <w:start w:val="1"/>
      <w:numFmt w:val="decimal"/>
      <w:lvlText w:val="%1)"/>
      <w:lvlJc w:val="left"/>
      <w:pPr>
        <w:ind w:left="1995" w:hanging="915"/>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
    <w:nsid w:val="03A21770"/>
    <w:multiLevelType w:val="hybridMultilevel"/>
    <w:tmpl w:val="E0E698DC"/>
    <w:lvl w:ilvl="0" w:tplc="021895CE">
      <w:start w:val="1"/>
      <w:numFmt w:val="decimal"/>
      <w:lvlText w:val="%1."/>
      <w:legacy w:legacy="1" w:legacySpace="0" w:legacyIndent="245"/>
      <w:lvlJc w:val="left"/>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C905FA"/>
    <w:multiLevelType w:val="hybridMultilevel"/>
    <w:tmpl w:val="1298BA3E"/>
    <w:lvl w:ilvl="0" w:tplc="550896B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86826B1"/>
    <w:multiLevelType w:val="hybridMultilevel"/>
    <w:tmpl w:val="425AF2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A28CE"/>
    <w:multiLevelType w:val="hybridMultilevel"/>
    <w:tmpl w:val="E0E698DC"/>
    <w:lvl w:ilvl="0" w:tplc="021895CE">
      <w:start w:val="1"/>
      <w:numFmt w:val="decimal"/>
      <w:lvlText w:val="%1."/>
      <w:legacy w:legacy="1" w:legacySpace="0" w:legacyIndent="245"/>
      <w:lvlJc w:val="left"/>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DB07A6"/>
    <w:multiLevelType w:val="hybridMultilevel"/>
    <w:tmpl w:val="1332C5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9917814"/>
    <w:multiLevelType w:val="hybridMultilevel"/>
    <w:tmpl w:val="D65C2C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9CD0DF9"/>
    <w:multiLevelType w:val="hybridMultilevel"/>
    <w:tmpl w:val="03BCAF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E04540"/>
    <w:multiLevelType w:val="hybridMultilevel"/>
    <w:tmpl w:val="03BCAF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5020A8"/>
    <w:multiLevelType w:val="hybridMultilevel"/>
    <w:tmpl w:val="817A8330"/>
    <w:lvl w:ilvl="0" w:tplc="021895CE">
      <w:start w:val="1"/>
      <w:numFmt w:val="decimal"/>
      <w:lvlText w:val="%1."/>
      <w:legacy w:legacy="1" w:legacySpace="0" w:legacyIndent="245"/>
      <w:lvlJc w:val="left"/>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CD5CF1"/>
    <w:multiLevelType w:val="multilevel"/>
    <w:tmpl w:val="2D8EFA98"/>
    <w:styleLink w:val="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A6C2D50"/>
    <w:multiLevelType w:val="hybridMultilevel"/>
    <w:tmpl w:val="03BCAF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C119BB"/>
    <w:multiLevelType w:val="hybridMultilevel"/>
    <w:tmpl w:val="9EB4D0AE"/>
    <w:lvl w:ilvl="0" w:tplc="BEA688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09C0196"/>
    <w:multiLevelType w:val="multilevel"/>
    <w:tmpl w:val="2D8EFA98"/>
    <w:styleLink w:val="3"/>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1E14B44"/>
    <w:multiLevelType w:val="hybridMultilevel"/>
    <w:tmpl w:val="57CA5C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B614035"/>
    <w:multiLevelType w:val="hybridMultilevel"/>
    <w:tmpl w:val="F69683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CF65DDF"/>
    <w:multiLevelType w:val="multilevel"/>
    <w:tmpl w:val="2D8EFA98"/>
    <w:styleLink w:val="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228353D"/>
    <w:multiLevelType w:val="multilevel"/>
    <w:tmpl w:val="2D8EFA98"/>
    <w:styleLink w:val="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257344B"/>
    <w:multiLevelType w:val="hybridMultilevel"/>
    <w:tmpl w:val="A84CF170"/>
    <w:lvl w:ilvl="0" w:tplc="021895CE">
      <w:start w:val="1"/>
      <w:numFmt w:val="decimal"/>
      <w:lvlText w:val="%1."/>
      <w:legacy w:legacy="1" w:legacySpace="0" w:legacyIndent="245"/>
      <w:lvlJc w:val="left"/>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204BC0"/>
    <w:multiLevelType w:val="hybridMultilevel"/>
    <w:tmpl w:val="7BF86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700E41"/>
    <w:multiLevelType w:val="multilevel"/>
    <w:tmpl w:val="2D8EFA98"/>
    <w:styleLink w:val="7"/>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A6B3F2D"/>
    <w:multiLevelType w:val="hybridMultilevel"/>
    <w:tmpl w:val="F9A609D0"/>
    <w:lvl w:ilvl="0" w:tplc="FFFFFFFF">
      <w:start w:val="1"/>
      <w:numFmt w:val="decimal"/>
      <w:lvlText w:val="%1."/>
      <w:legacy w:legacy="1" w:legacySpace="0" w:legacyIndent="245"/>
      <w:lvlJc w:val="left"/>
      <w:rPr>
        <w:rFonts w:ascii="Times New Roman" w:hAnsi="Times New Roman" w:cs="Times New Roman"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D8C33D7"/>
    <w:multiLevelType w:val="hybridMultilevel"/>
    <w:tmpl w:val="E536F7C6"/>
    <w:lvl w:ilvl="0" w:tplc="B142B0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036DF3"/>
    <w:multiLevelType w:val="multilevel"/>
    <w:tmpl w:val="0422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
      <w:lvlText w:val="%1.%2.%3.%4.%5.%6.%7.%8.%9"/>
      <w:lvlJc w:val="left"/>
      <w:pPr>
        <w:ind w:left="1584" w:hanging="1584"/>
      </w:pPr>
    </w:lvl>
  </w:abstractNum>
  <w:abstractNum w:abstractNumId="24">
    <w:nsid w:val="534827FF"/>
    <w:multiLevelType w:val="hybridMultilevel"/>
    <w:tmpl w:val="3AB471C8"/>
    <w:lvl w:ilvl="0" w:tplc="F83218A0">
      <w:start w:val="1"/>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6E57AD"/>
    <w:multiLevelType w:val="hybridMultilevel"/>
    <w:tmpl w:val="F3826778"/>
    <w:lvl w:ilvl="0" w:tplc="D6C2907A">
      <w:start w:val="1"/>
      <w:numFmt w:val="decimal"/>
      <w:lvlText w:val="%1."/>
      <w:lvlJc w:val="left"/>
      <w:pPr>
        <w:ind w:left="1495" w:hanging="360"/>
      </w:pPr>
      <w:rPr>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4836ABE"/>
    <w:multiLevelType w:val="hybridMultilevel"/>
    <w:tmpl w:val="30C2F9E6"/>
    <w:lvl w:ilvl="0" w:tplc="5818F6F8">
      <w:start w:val="12"/>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7">
    <w:nsid w:val="548B247F"/>
    <w:multiLevelType w:val="multilevel"/>
    <w:tmpl w:val="2D8EFA98"/>
    <w:styleLink w:val="4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65D6311"/>
    <w:multiLevelType w:val="hybridMultilevel"/>
    <w:tmpl w:val="47FE3114"/>
    <w:lvl w:ilvl="0" w:tplc="1228E0C6">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5CCC4FA1"/>
    <w:multiLevelType w:val="multilevel"/>
    <w:tmpl w:val="2D8EFA98"/>
    <w:styleLink w:val="90"/>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CF44C26"/>
    <w:multiLevelType w:val="hybridMultilevel"/>
    <w:tmpl w:val="1B9A5726"/>
    <w:lvl w:ilvl="0" w:tplc="CD6E86E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AA0742"/>
    <w:multiLevelType w:val="multilevel"/>
    <w:tmpl w:val="1CF4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2145DD"/>
    <w:multiLevelType w:val="hybridMultilevel"/>
    <w:tmpl w:val="E0E698DC"/>
    <w:lvl w:ilvl="0" w:tplc="FFFFFFFF">
      <w:start w:val="1"/>
      <w:numFmt w:val="decimal"/>
      <w:lvlText w:val="%1."/>
      <w:legacy w:legacy="1" w:legacySpace="0" w:legacyIndent="245"/>
      <w:lvlJc w:val="left"/>
      <w:rPr>
        <w:rFonts w:ascii="Times New Roman" w:hAnsi="Times New Roman" w:cs="Times New Roman"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8FA1B7F"/>
    <w:multiLevelType w:val="multilevel"/>
    <w:tmpl w:val="0422001D"/>
    <w:styleLink w:val="50"/>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F5138EE"/>
    <w:multiLevelType w:val="hybridMultilevel"/>
    <w:tmpl w:val="E0E698DC"/>
    <w:lvl w:ilvl="0" w:tplc="FFFFFFFF">
      <w:start w:val="1"/>
      <w:numFmt w:val="decimal"/>
      <w:lvlText w:val="%1."/>
      <w:legacy w:legacy="1" w:legacySpace="0" w:legacyIndent="245"/>
      <w:lvlJc w:val="left"/>
      <w:rPr>
        <w:rFonts w:ascii="Times New Roman" w:hAnsi="Times New Roman" w:cs="Times New Roman"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44C5DCD"/>
    <w:multiLevelType w:val="multilevel"/>
    <w:tmpl w:val="2D8EFA98"/>
    <w:styleLink w:val="1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477426A"/>
    <w:multiLevelType w:val="hybridMultilevel"/>
    <w:tmpl w:val="0A26A8E2"/>
    <w:lvl w:ilvl="0" w:tplc="FFFFFFFF">
      <w:start w:val="1"/>
      <w:numFmt w:val="decimal"/>
      <w:lvlText w:val="%1."/>
      <w:legacy w:legacy="1" w:legacySpace="0" w:legacyIndent="245"/>
      <w:lvlJc w:val="left"/>
      <w:rPr>
        <w:rFonts w:ascii="Times New Roman" w:hAnsi="Times New Roman" w:cs="Times New Roman"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69747CD"/>
    <w:multiLevelType w:val="hybridMultilevel"/>
    <w:tmpl w:val="A84CF170"/>
    <w:lvl w:ilvl="0" w:tplc="021895CE">
      <w:start w:val="1"/>
      <w:numFmt w:val="decimal"/>
      <w:lvlText w:val="%1."/>
      <w:legacy w:legacy="1" w:legacySpace="0" w:legacyIndent="245"/>
      <w:lvlJc w:val="left"/>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7901E33"/>
    <w:multiLevelType w:val="hybridMultilevel"/>
    <w:tmpl w:val="64B0391A"/>
    <w:lvl w:ilvl="0" w:tplc="8B1ADC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A04821"/>
    <w:multiLevelType w:val="hybridMultilevel"/>
    <w:tmpl w:val="E0E698DC"/>
    <w:lvl w:ilvl="0" w:tplc="FFFFFFFF">
      <w:start w:val="1"/>
      <w:numFmt w:val="decimal"/>
      <w:lvlText w:val="%1."/>
      <w:legacy w:legacy="1" w:legacySpace="0" w:legacyIndent="245"/>
      <w:lvlJc w:val="left"/>
      <w:rPr>
        <w:rFonts w:ascii="Times New Roman" w:hAnsi="Times New Roman" w:cs="Times New Roman"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B6809F4"/>
    <w:multiLevelType w:val="hybridMultilevel"/>
    <w:tmpl w:val="1FA68112"/>
    <w:lvl w:ilvl="0" w:tplc="FFFFFFFF">
      <w:start w:val="1"/>
      <w:numFmt w:val="decimal"/>
      <w:lvlText w:val="%1."/>
      <w:legacy w:legacy="1" w:legacySpace="0" w:legacyIndent="245"/>
      <w:lvlJc w:val="left"/>
      <w:rPr>
        <w:rFonts w:ascii="Times New Roman" w:hAnsi="Times New Roman" w:cs="Times New Roman"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CAA47C6"/>
    <w:multiLevelType w:val="hybridMultilevel"/>
    <w:tmpl w:val="E0E698DC"/>
    <w:lvl w:ilvl="0" w:tplc="FFFFFFFF">
      <w:start w:val="1"/>
      <w:numFmt w:val="decimal"/>
      <w:lvlText w:val="%1."/>
      <w:legacy w:legacy="1" w:legacySpace="0" w:legacyIndent="245"/>
      <w:lvlJc w:val="left"/>
      <w:rPr>
        <w:rFonts w:ascii="Times New Roman" w:hAnsi="Times New Roman" w:cs="Times New Roman"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5"/>
  </w:num>
  <w:num w:numId="2">
    <w:abstractNumId w:val="10"/>
  </w:num>
  <w:num w:numId="3">
    <w:abstractNumId w:val="13"/>
  </w:num>
  <w:num w:numId="4">
    <w:abstractNumId w:val="23"/>
  </w:num>
  <w:num w:numId="5">
    <w:abstractNumId w:val="27"/>
  </w:num>
  <w:num w:numId="6">
    <w:abstractNumId w:val="33"/>
  </w:num>
  <w:num w:numId="7">
    <w:abstractNumId w:val="16"/>
  </w:num>
  <w:num w:numId="8">
    <w:abstractNumId w:val="20"/>
  </w:num>
  <w:num w:numId="9">
    <w:abstractNumId w:val="17"/>
  </w:num>
  <w:num w:numId="10">
    <w:abstractNumId w:val="29"/>
  </w:num>
  <w:num w:numId="11">
    <w:abstractNumId w:val="14"/>
  </w:num>
  <w:num w:numId="12">
    <w:abstractNumId w:val="5"/>
  </w:num>
  <w:num w:numId="13">
    <w:abstractNumId w:val="6"/>
  </w:num>
  <w:num w:numId="14">
    <w:abstractNumId w:val="12"/>
  </w:num>
  <w:num w:numId="15">
    <w:abstractNumId w:val="2"/>
  </w:num>
  <w:num w:numId="16">
    <w:abstractNumId w:val="24"/>
  </w:num>
  <w:num w:numId="17">
    <w:abstractNumId w:val="26"/>
  </w:num>
  <w:num w:numId="18">
    <w:abstractNumId w:val="0"/>
  </w:num>
  <w:num w:numId="19">
    <w:abstractNumId w:val="37"/>
  </w:num>
  <w:num w:numId="20">
    <w:abstractNumId w:val="15"/>
  </w:num>
  <w:num w:numId="21">
    <w:abstractNumId w:val="8"/>
  </w:num>
  <w:num w:numId="22">
    <w:abstractNumId w:val="11"/>
  </w:num>
  <w:num w:numId="23">
    <w:abstractNumId w:val="7"/>
  </w:num>
  <w:num w:numId="24">
    <w:abstractNumId w:val="30"/>
  </w:num>
  <w:num w:numId="25">
    <w:abstractNumId w:val="38"/>
  </w:num>
  <w:num w:numId="26">
    <w:abstractNumId w:val="8"/>
    <w:lvlOverride w:ilvl="0">
      <w:lvl w:ilvl="0" w:tplc="04190011">
        <w:start w:val="1"/>
        <w:numFmt w:val="decimal"/>
        <w:lvlText w:val="%1)"/>
        <w:lvlJc w:val="left"/>
        <w:pPr>
          <w:ind w:left="720"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7">
    <w:abstractNumId w:val="22"/>
  </w:num>
  <w:num w:numId="28">
    <w:abstractNumId w:val="19"/>
  </w:num>
  <w:num w:numId="29">
    <w:abstractNumId w:val="3"/>
  </w:num>
  <w:num w:numId="30">
    <w:abstractNumId w:val="31"/>
  </w:num>
  <w:num w:numId="31">
    <w:abstractNumId w:val="9"/>
  </w:num>
  <w:num w:numId="32">
    <w:abstractNumId w:val="18"/>
  </w:num>
  <w:num w:numId="33">
    <w:abstractNumId w:val="4"/>
  </w:num>
  <w:num w:numId="34">
    <w:abstractNumId w:val="1"/>
  </w:num>
  <w:num w:numId="35">
    <w:abstractNumId w:val="39"/>
  </w:num>
  <w:num w:numId="36">
    <w:abstractNumId w:val="32"/>
  </w:num>
  <w:num w:numId="37">
    <w:abstractNumId w:val="25"/>
  </w:num>
  <w:num w:numId="38">
    <w:abstractNumId w:val="34"/>
  </w:num>
  <w:num w:numId="39">
    <w:abstractNumId w:val="28"/>
  </w:num>
  <w:num w:numId="40">
    <w:abstractNumId w:val="41"/>
  </w:num>
  <w:num w:numId="41">
    <w:abstractNumId w:val="40"/>
  </w:num>
  <w:num w:numId="42">
    <w:abstractNumId w:val="36"/>
  </w:num>
  <w:num w:numId="43">
    <w:abstractNumId w:val="2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rawingGridVerticalSpacing w:val="181"/>
  <w:displayHorizontalDrawingGridEvery w:val="0"/>
  <w:characterSpacingControl w:val="doNotCompress"/>
  <w:hdrShapeDefaults>
    <o:shapedefaults v:ext="edit" spidmax="12289"/>
  </w:hdrShapeDefaults>
  <w:footnotePr>
    <w:footnote w:id="-1"/>
    <w:footnote w:id="0"/>
  </w:footnotePr>
  <w:endnotePr>
    <w:endnote w:id="-1"/>
    <w:endnote w:id="0"/>
  </w:endnotePr>
  <w:compat>
    <w:useFELayout/>
  </w:compat>
  <w:rsids>
    <w:rsidRoot w:val="00860D85"/>
    <w:rsid w:val="00001D58"/>
    <w:rsid w:val="0000454E"/>
    <w:rsid w:val="000046F6"/>
    <w:rsid w:val="00005A77"/>
    <w:rsid w:val="00005B5B"/>
    <w:rsid w:val="00006CAF"/>
    <w:rsid w:val="000072D0"/>
    <w:rsid w:val="0000792F"/>
    <w:rsid w:val="00012D8E"/>
    <w:rsid w:val="0001622A"/>
    <w:rsid w:val="0001661F"/>
    <w:rsid w:val="00016A6F"/>
    <w:rsid w:val="00017182"/>
    <w:rsid w:val="00017F7E"/>
    <w:rsid w:val="000244E1"/>
    <w:rsid w:val="00024CC2"/>
    <w:rsid w:val="00026A25"/>
    <w:rsid w:val="00026B28"/>
    <w:rsid w:val="000304D2"/>
    <w:rsid w:val="000308E8"/>
    <w:rsid w:val="00030E61"/>
    <w:rsid w:val="00031043"/>
    <w:rsid w:val="00031129"/>
    <w:rsid w:val="00031CCF"/>
    <w:rsid w:val="000343A4"/>
    <w:rsid w:val="000355AD"/>
    <w:rsid w:val="0003606A"/>
    <w:rsid w:val="00037E53"/>
    <w:rsid w:val="000405D4"/>
    <w:rsid w:val="000420D2"/>
    <w:rsid w:val="00043B91"/>
    <w:rsid w:val="0004482C"/>
    <w:rsid w:val="00046594"/>
    <w:rsid w:val="000514CF"/>
    <w:rsid w:val="00051678"/>
    <w:rsid w:val="00052471"/>
    <w:rsid w:val="00052586"/>
    <w:rsid w:val="00053781"/>
    <w:rsid w:val="00053E4D"/>
    <w:rsid w:val="00060DA6"/>
    <w:rsid w:val="00061537"/>
    <w:rsid w:val="000656C1"/>
    <w:rsid w:val="00065AC2"/>
    <w:rsid w:val="00066626"/>
    <w:rsid w:val="00066C7F"/>
    <w:rsid w:val="000674F2"/>
    <w:rsid w:val="000675FE"/>
    <w:rsid w:val="0006774F"/>
    <w:rsid w:val="0007129D"/>
    <w:rsid w:val="00072A8F"/>
    <w:rsid w:val="00073F69"/>
    <w:rsid w:val="000744EC"/>
    <w:rsid w:val="000756A8"/>
    <w:rsid w:val="00075F5C"/>
    <w:rsid w:val="00077FD1"/>
    <w:rsid w:val="00081875"/>
    <w:rsid w:val="00082A1D"/>
    <w:rsid w:val="00082E13"/>
    <w:rsid w:val="0008360E"/>
    <w:rsid w:val="0008379F"/>
    <w:rsid w:val="00083CAC"/>
    <w:rsid w:val="000846B4"/>
    <w:rsid w:val="00085C2A"/>
    <w:rsid w:val="00087BAC"/>
    <w:rsid w:val="00087DAC"/>
    <w:rsid w:val="000911D0"/>
    <w:rsid w:val="0009315D"/>
    <w:rsid w:val="00095FB5"/>
    <w:rsid w:val="00097630"/>
    <w:rsid w:val="00097E6B"/>
    <w:rsid w:val="000A0480"/>
    <w:rsid w:val="000A08BD"/>
    <w:rsid w:val="000A0A47"/>
    <w:rsid w:val="000A1F61"/>
    <w:rsid w:val="000A29D7"/>
    <w:rsid w:val="000A2A8F"/>
    <w:rsid w:val="000A623B"/>
    <w:rsid w:val="000A7E25"/>
    <w:rsid w:val="000B03EF"/>
    <w:rsid w:val="000B0A91"/>
    <w:rsid w:val="000B1254"/>
    <w:rsid w:val="000B12AD"/>
    <w:rsid w:val="000B13A9"/>
    <w:rsid w:val="000B2361"/>
    <w:rsid w:val="000B4999"/>
    <w:rsid w:val="000B4DB4"/>
    <w:rsid w:val="000B5B98"/>
    <w:rsid w:val="000B5ED7"/>
    <w:rsid w:val="000C0991"/>
    <w:rsid w:val="000C0B4F"/>
    <w:rsid w:val="000C3211"/>
    <w:rsid w:val="000C36D6"/>
    <w:rsid w:val="000C3BC5"/>
    <w:rsid w:val="000C5055"/>
    <w:rsid w:val="000C53D4"/>
    <w:rsid w:val="000D00F2"/>
    <w:rsid w:val="000D0BC9"/>
    <w:rsid w:val="000D1D84"/>
    <w:rsid w:val="000D2C85"/>
    <w:rsid w:val="000D2E53"/>
    <w:rsid w:val="000D4C06"/>
    <w:rsid w:val="000D6DB6"/>
    <w:rsid w:val="000E080E"/>
    <w:rsid w:val="000E0B36"/>
    <w:rsid w:val="000E0E28"/>
    <w:rsid w:val="000E2670"/>
    <w:rsid w:val="000E2C0C"/>
    <w:rsid w:val="000E2FE4"/>
    <w:rsid w:val="000E3471"/>
    <w:rsid w:val="000E5EE3"/>
    <w:rsid w:val="000F27C9"/>
    <w:rsid w:val="000F27E9"/>
    <w:rsid w:val="000F3A00"/>
    <w:rsid w:val="000F4DFA"/>
    <w:rsid w:val="000F5FE7"/>
    <w:rsid w:val="000F66AC"/>
    <w:rsid w:val="001003F1"/>
    <w:rsid w:val="00100A2F"/>
    <w:rsid w:val="00100A55"/>
    <w:rsid w:val="001012B4"/>
    <w:rsid w:val="001014D7"/>
    <w:rsid w:val="00101647"/>
    <w:rsid w:val="00104390"/>
    <w:rsid w:val="00105CD5"/>
    <w:rsid w:val="00106FD3"/>
    <w:rsid w:val="00107C42"/>
    <w:rsid w:val="00110DD3"/>
    <w:rsid w:val="001112A8"/>
    <w:rsid w:val="001120AF"/>
    <w:rsid w:val="00112662"/>
    <w:rsid w:val="001129ED"/>
    <w:rsid w:val="00112BDD"/>
    <w:rsid w:val="00113701"/>
    <w:rsid w:val="00113F0F"/>
    <w:rsid w:val="00114BA9"/>
    <w:rsid w:val="00114EC7"/>
    <w:rsid w:val="00116778"/>
    <w:rsid w:val="001211E4"/>
    <w:rsid w:val="001225BB"/>
    <w:rsid w:val="00122753"/>
    <w:rsid w:val="001231CC"/>
    <w:rsid w:val="00125ACE"/>
    <w:rsid w:val="00125DB2"/>
    <w:rsid w:val="001268DE"/>
    <w:rsid w:val="00126EBA"/>
    <w:rsid w:val="00127371"/>
    <w:rsid w:val="001273E0"/>
    <w:rsid w:val="00127836"/>
    <w:rsid w:val="00127E62"/>
    <w:rsid w:val="00127F77"/>
    <w:rsid w:val="001310D8"/>
    <w:rsid w:val="00137312"/>
    <w:rsid w:val="00137899"/>
    <w:rsid w:val="00140A78"/>
    <w:rsid w:val="001423B0"/>
    <w:rsid w:val="00144095"/>
    <w:rsid w:val="0014417F"/>
    <w:rsid w:val="00144CE7"/>
    <w:rsid w:val="001458FB"/>
    <w:rsid w:val="00146D1E"/>
    <w:rsid w:val="0014762D"/>
    <w:rsid w:val="0014796E"/>
    <w:rsid w:val="00152597"/>
    <w:rsid w:val="001526CD"/>
    <w:rsid w:val="0015283A"/>
    <w:rsid w:val="001535CF"/>
    <w:rsid w:val="00153C7A"/>
    <w:rsid w:val="00154067"/>
    <w:rsid w:val="00154E54"/>
    <w:rsid w:val="0015527C"/>
    <w:rsid w:val="00155BB1"/>
    <w:rsid w:val="001560DF"/>
    <w:rsid w:val="0015651B"/>
    <w:rsid w:val="001565AF"/>
    <w:rsid w:val="00156D3D"/>
    <w:rsid w:val="00157057"/>
    <w:rsid w:val="001610F8"/>
    <w:rsid w:val="00163482"/>
    <w:rsid w:val="00165743"/>
    <w:rsid w:val="001657D3"/>
    <w:rsid w:val="00166644"/>
    <w:rsid w:val="00167602"/>
    <w:rsid w:val="00171F1E"/>
    <w:rsid w:val="00172496"/>
    <w:rsid w:val="00174162"/>
    <w:rsid w:val="0017652E"/>
    <w:rsid w:val="001777DA"/>
    <w:rsid w:val="00177FC6"/>
    <w:rsid w:val="00181EDC"/>
    <w:rsid w:val="00183A61"/>
    <w:rsid w:val="00185EDC"/>
    <w:rsid w:val="00186C49"/>
    <w:rsid w:val="001916A6"/>
    <w:rsid w:val="00192DF2"/>
    <w:rsid w:val="0019339B"/>
    <w:rsid w:val="00193A67"/>
    <w:rsid w:val="00193B71"/>
    <w:rsid w:val="001A00E5"/>
    <w:rsid w:val="001A0AB4"/>
    <w:rsid w:val="001A15B2"/>
    <w:rsid w:val="001A248D"/>
    <w:rsid w:val="001A26C9"/>
    <w:rsid w:val="001A5D14"/>
    <w:rsid w:val="001A6448"/>
    <w:rsid w:val="001A79F5"/>
    <w:rsid w:val="001A7B3C"/>
    <w:rsid w:val="001B0177"/>
    <w:rsid w:val="001B2061"/>
    <w:rsid w:val="001B322E"/>
    <w:rsid w:val="001B3A7D"/>
    <w:rsid w:val="001B4F2D"/>
    <w:rsid w:val="001B5714"/>
    <w:rsid w:val="001B6820"/>
    <w:rsid w:val="001B6826"/>
    <w:rsid w:val="001B6BD0"/>
    <w:rsid w:val="001B6F10"/>
    <w:rsid w:val="001C040E"/>
    <w:rsid w:val="001C1600"/>
    <w:rsid w:val="001C1732"/>
    <w:rsid w:val="001C1E50"/>
    <w:rsid w:val="001C2174"/>
    <w:rsid w:val="001C3924"/>
    <w:rsid w:val="001C4E06"/>
    <w:rsid w:val="001C521C"/>
    <w:rsid w:val="001C6322"/>
    <w:rsid w:val="001C7275"/>
    <w:rsid w:val="001C75CF"/>
    <w:rsid w:val="001D06D6"/>
    <w:rsid w:val="001D0898"/>
    <w:rsid w:val="001D159A"/>
    <w:rsid w:val="001D163A"/>
    <w:rsid w:val="001D1812"/>
    <w:rsid w:val="001D2D4B"/>
    <w:rsid w:val="001D2F04"/>
    <w:rsid w:val="001D3BE5"/>
    <w:rsid w:val="001D61CA"/>
    <w:rsid w:val="001D7AC3"/>
    <w:rsid w:val="001E0623"/>
    <w:rsid w:val="001E0F12"/>
    <w:rsid w:val="001E1378"/>
    <w:rsid w:val="001E3298"/>
    <w:rsid w:val="001E377D"/>
    <w:rsid w:val="001E46EB"/>
    <w:rsid w:val="001E4EFD"/>
    <w:rsid w:val="001E5DE7"/>
    <w:rsid w:val="001E6E4A"/>
    <w:rsid w:val="001F128D"/>
    <w:rsid w:val="001F1F0B"/>
    <w:rsid w:val="001F29B2"/>
    <w:rsid w:val="001F2A94"/>
    <w:rsid w:val="001F3A75"/>
    <w:rsid w:val="001F3FE0"/>
    <w:rsid w:val="001F4826"/>
    <w:rsid w:val="001F5B38"/>
    <w:rsid w:val="001F5C1B"/>
    <w:rsid w:val="001F6EBD"/>
    <w:rsid w:val="00201705"/>
    <w:rsid w:val="00201F12"/>
    <w:rsid w:val="00202997"/>
    <w:rsid w:val="00202B65"/>
    <w:rsid w:val="00202FC7"/>
    <w:rsid w:val="0020310C"/>
    <w:rsid w:val="002032A0"/>
    <w:rsid w:val="00204571"/>
    <w:rsid w:val="00204BF5"/>
    <w:rsid w:val="00206F79"/>
    <w:rsid w:val="002119F3"/>
    <w:rsid w:val="002123C6"/>
    <w:rsid w:val="00212EE0"/>
    <w:rsid w:val="00212EE1"/>
    <w:rsid w:val="00212F77"/>
    <w:rsid w:val="0021367B"/>
    <w:rsid w:val="002136F9"/>
    <w:rsid w:val="00213A60"/>
    <w:rsid w:val="00213B8A"/>
    <w:rsid w:val="00216F87"/>
    <w:rsid w:val="002179D0"/>
    <w:rsid w:val="002212B9"/>
    <w:rsid w:val="002254D6"/>
    <w:rsid w:val="00226123"/>
    <w:rsid w:val="0023002A"/>
    <w:rsid w:val="00230253"/>
    <w:rsid w:val="00230848"/>
    <w:rsid w:val="00230C55"/>
    <w:rsid w:val="00230F00"/>
    <w:rsid w:val="00234040"/>
    <w:rsid w:val="00234274"/>
    <w:rsid w:val="002349C1"/>
    <w:rsid w:val="00235A34"/>
    <w:rsid w:val="00235AC1"/>
    <w:rsid w:val="00235B8C"/>
    <w:rsid w:val="00235BD8"/>
    <w:rsid w:val="00236EE5"/>
    <w:rsid w:val="00241A57"/>
    <w:rsid w:val="00243216"/>
    <w:rsid w:val="00245637"/>
    <w:rsid w:val="00245DEB"/>
    <w:rsid w:val="00245DF6"/>
    <w:rsid w:val="00246794"/>
    <w:rsid w:val="0024770D"/>
    <w:rsid w:val="00250534"/>
    <w:rsid w:val="00252101"/>
    <w:rsid w:val="0025262B"/>
    <w:rsid w:val="002531D5"/>
    <w:rsid w:val="00253495"/>
    <w:rsid w:val="00253836"/>
    <w:rsid w:val="00253871"/>
    <w:rsid w:val="002541C5"/>
    <w:rsid w:val="002542A6"/>
    <w:rsid w:val="00254315"/>
    <w:rsid w:val="002555B8"/>
    <w:rsid w:val="00257CB2"/>
    <w:rsid w:val="00257D28"/>
    <w:rsid w:val="00261A1E"/>
    <w:rsid w:val="00261FD8"/>
    <w:rsid w:val="00264333"/>
    <w:rsid w:val="002651C1"/>
    <w:rsid w:val="00266C64"/>
    <w:rsid w:val="002715A1"/>
    <w:rsid w:val="00273573"/>
    <w:rsid w:val="002755C0"/>
    <w:rsid w:val="00275D05"/>
    <w:rsid w:val="00276323"/>
    <w:rsid w:val="00276810"/>
    <w:rsid w:val="00276813"/>
    <w:rsid w:val="00276EAD"/>
    <w:rsid w:val="00277501"/>
    <w:rsid w:val="0027767C"/>
    <w:rsid w:val="00277BA3"/>
    <w:rsid w:val="00281CCC"/>
    <w:rsid w:val="002826DE"/>
    <w:rsid w:val="00283C80"/>
    <w:rsid w:val="00283EC1"/>
    <w:rsid w:val="0028483E"/>
    <w:rsid w:val="00286C17"/>
    <w:rsid w:val="00287BE1"/>
    <w:rsid w:val="00287D4B"/>
    <w:rsid w:val="002901FA"/>
    <w:rsid w:val="002905AD"/>
    <w:rsid w:val="0029118F"/>
    <w:rsid w:val="002911AA"/>
    <w:rsid w:val="00291AA8"/>
    <w:rsid w:val="00291F31"/>
    <w:rsid w:val="0029246F"/>
    <w:rsid w:val="00292D1A"/>
    <w:rsid w:val="00293505"/>
    <w:rsid w:val="002A0A49"/>
    <w:rsid w:val="002A0EC8"/>
    <w:rsid w:val="002A320E"/>
    <w:rsid w:val="002A3F06"/>
    <w:rsid w:val="002A46E8"/>
    <w:rsid w:val="002A47B3"/>
    <w:rsid w:val="002A4DDF"/>
    <w:rsid w:val="002A52B4"/>
    <w:rsid w:val="002A5A95"/>
    <w:rsid w:val="002A5ACB"/>
    <w:rsid w:val="002A71E7"/>
    <w:rsid w:val="002B01AA"/>
    <w:rsid w:val="002B5E58"/>
    <w:rsid w:val="002C01D7"/>
    <w:rsid w:val="002C03AA"/>
    <w:rsid w:val="002C1654"/>
    <w:rsid w:val="002C1AA3"/>
    <w:rsid w:val="002C1F36"/>
    <w:rsid w:val="002C3001"/>
    <w:rsid w:val="002C38FC"/>
    <w:rsid w:val="002C5BE8"/>
    <w:rsid w:val="002C6B1C"/>
    <w:rsid w:val="002C7234"/>
    <w:rsid w:val="002D083F"/>
    <w:rsid w:val="002D1A64"/>
    <w:rsid w:val="002D1AB8"/>
    <w:rsid w:val="002D212F"/>
    <w:rsid w:val="002D28F7"/>
    <w:rsid w:val="002D29C4"/>
    <w:rsid w:val="002D41F2"/>
    <w:rsid w:val="002D4F31"/>
    <w:rsid w:val="002D6FD9"/>
    <w:rsid w:val="002E08E1"/>
    <w:rsid w:val="002E0F27"/>
    <w:rsid w:val="002E3878"/>
    <w:rsid w:val="002F048C"/>
    <w:rsid w:val="002F051B"/>
    <w:rsid w:val="002F0794"/>
    <w:rsid w:val="002F33CA"/>
    <w:rsid w:val="002F46BA"/>
    <w:rsid w:val="002F4E29"/>
    <w:rsid w:val="002F67D6"/>
    <w:rsid w:val="002F7AAC"/>
    <w:rsid w:val="002F7D90"/>
    <w:rsid w:val="00300095"/>
    <w:rsid w:val="00300212"/>
    <w:rsid w:val="0030095D"/>
    <w:rsid w:val="003012F8"/>
    <w:rsid w:val="0030181E"/>
    <w:rsid w:val="00301B18"/>
    <w:rsid w:val="00303354"/>
    <w:rsid w:val="00303CD3"/>
    <w:rsid w:val="00304CEB"/>
    <w:rsid w:val="003053BE"/>
    <w:rsid w:val="0030588C"/>
    <w:rsid w:val="00306A17"/>
    <w:rsid w:val="0030789E"/>
    <w:rsid w:val="00307C3A"/>
    <w:rsid w:val="0031019C"/>
    <w:rsid w:val="00310765"/>
    <w:rsid w:val="003107E4"/>
    <w:rsid w:val="00310C12"/>
    <w:rsid w:val="003117C7"/>
    <w:rsid w:val="003164FB"/>
    <w:rsid w:val="00317139"/>
    <w:rsid w:val="003179B3"/>
    <w:rsid w:val="003216B7"/>
    <w:rsid w:val="0032171A"/>
    <w:rsid w:val="00321A02"/>
    <w:rsid w:val="00321FE1"/>
    <w:rsid w:val="00322BA3"/>
    <w:rsid w:val="003237EE"/>
    <w:rsid w:val="00327264"/>
    <w:rsid w:val="00330EBC"/>
    <w:rsid w:val="00332F09"/>
    <w:rsid w:val="003350A9"/>
    <w:rsid w:val="00336E57"/>
    <w:rsid w:val="003374A2"/>
    <w:rsid w:val="00337B1D"/>
    <w:rsid w:val="00340398"/>
    <w:rsid w:val="00341663"/>
    <w:rsid w:val="003425EE"/>
    <w:rsid w:val="0034497F"/>
    <w:rsid w:val="003451B9"/>
    <w:rsid w:val="00347AC8"/>
    <w:rsid w:val="00350BEE"/>
    <w:rsid w:val="00350EF1"/>
    <w:rsid w:val="00350FBF"/>
    <w:rsid w:val="00352239"/>
    <w:rsid w:val="00352A42"/>
    <w:rsid w:val="00354455"/>
    <w:rsid w:val="0035462D"/>
    <w:rsid w:val="00357025"/>
    <w:rsid w:val="003571C5"/>
    <w:rsid w:val="00360AAD"/>
    <w:rsid w:val="003619F0"/>
    <w:rsid w:val="003620C6"/>
    <w:rsid w:val="00363FD0"/>
    <w:rsid w:val="00365170"/>
    <w:rsid w:val="00365436"/>
    <w:rsid w:val="00370219"/>
    <w:rsid w:val="00370F74"/>
    <w:rsid w:val="00371561"/>
    <w:rsid w:val="003727D6"/>
    <w:rsid w:val="00373193"/>
    <w:rsid w:val="00375E0C"/>
    <w:rsid w:val="00375E78"/>
    <w:rsid w:val="00376F77"/>
    <w:rsid w:val="003771D9"/>
    <w:rsid w:val="0038251C"/>
    <w:rsid w:val="003837DD"/>
    <w:rsid w:val="003861ED"/>
    <w:rsid w:val="003864B5"/>
    <w:rsid w:val="00386D6B"/>
    <w:rsid w:val="00386F37"/>
    <w:rsid w:val="00390ABB"/>
    <w:rsid w:val="00391549"/>
    <w:rsid w:val="00391710"/>
    <w:rsid w:val="00391AA7"/>
    <w:rsid w:val="003935EC"/>
    <w:rsid w:val="00393D7B"/>
    <w:rsid w:val="00396B3C"/>
    <w:rsid w:val="0039709A"/>
    <w:rsid w:val="003A14EF"/>
    <w:rsid w:val="003A1B0A"/>
    <w:rsid w:val="003A3288"/>
    <w:rsid w:val="003A335E"/>
    <w:rsid w:val="003A3649"/>
    <w:rsid w:val="003A3B5C"/>
    <w:rsid w:val="003B1B9F"/>
    <w:rsid w:val="003B2367"/>
    <w:rsid w:val="003B23E3"/>
    <w:rsid w:val="003B2782"/>
    <w:rsid w:val="003B3D1A"/>
    <w:rsid w:val="003B5561"/>
    <w:rsid w:val="003B6619"/>
    <w:rsid w:val="003B66FE"/>
    <w:rsid w:val="003B7992"/>
    <w:rsid w:val="003B7E9F"/>
    <w:rsid w:val="003C0797"/>
    <w:rsid w:val="003C218F"/>
    <w:rsid w:val="003C233D"/>
    <w:rsid w:val="003C412C"/>
    <w:rsid w:val="003C4B9C"/>
    <w:rsid w:val="003C78EC"/>
    <w:rsid w:val="003D1013"/>
    <w:rsid w:val="003D1A08"/>
    <w:rsid w:val="003D2513"/>
    <w:rsid w:val="003D3306"/>
    <w:rsid w:val="003D3BC4"/>
    <w:rsid w:val="003D4DAF"/>
    <w:rsid w:val="003D5476"/>
    <w:rsid w:val="003D5976"/>
    <w:rsid w:val="003D5ADE"/>
    <w:rsid w:val="003D5FFE"/>
    <w:rsid w:val="003D62D1"/>
    <w:rsid w:val="003E151D"/>
    <w:rsid w:val="003E2305"/>
    <w:rsid w:val="003E3DC8"/>
    <w:rsid w:val="003E4B17"/>
    <w:rsid w:val="003E4CAC"/>
    <w:rsid w:val="003E4E95"/>
    <w:rsid w:val="003E4E9C"/>
    <w:rsid w:val="003E6F20"/>
    <w:rsid w:val="003E7838"/>
    <w:rsid w:val="003E7E80"/>
    <w:rsid w:val="003F40B0"/>
    <w:rsid w:val="003F599D"/>
    <w:rsid w:val="003F62C0"/>
    <w:rsid w:val="003F65CC"/>
    <w:rsid w:val="00401258"/>
    <w:rsid w:val="00401F3F"/>
    <w:rsid w:val="004044D2"/>
    <w:rsid w:val="00404B37"/>
    <w:rsid w:val="00404BA5"/>
    <w:rsid w:val="004055F3"/>
    <w:rsid w:val="004060F5"/>
    <w:rsid w:val="004070DF"/>
    <w:rsid w:val="00407867"/>
    <w:rsid w:val="00410F11"/>
    <w:rsid w:val="00411953"/>
    <w:rsid w:val="00411E50"/>
    <w:rsid w:val="00411E53"/>
    <w:rsid w:val="00413241"/>
    <w:rsid w:val="00413BB5"/>
    <w:rsid w:val="0041406A"/>
    <w:rsid w:val="00416BCC"/>
    <w:rsid w:val="00417689"/>
    <w:rsid w:val="00420B10"/>
    <w:rsid w:val="004211ED"/>
    <w:rsid w:val="00422EF2"/>
    <w:rsid w:val="004244B4"/>
    <w:rsid w:val="00424974"/>
    <w:rsid w:val="0042610F"/>
    <w:rsid w:val="0042657E"/>
    <w:rsid w:val="00426DF2"/>
    <w:rsid w:val="00431AFF"/>
    <w:rsid w:val="0043235C"/>
    <w:rsid w:val="00432479"/>
    <w:rsid w:val="00433089"/>
    <w:rsid w:val="004349D7"/>
    <w:rsid w:val="004376E5"/>
    <w:rsid w:val="00440A44"/>
    <w:rsid w:val="00440FAF"/>
    <w:rsid w:val="004422E7"/>
    <w:rsid w:val="004422F3"/>
    <w:rsid w:val="00442629"/>
    <w:rsid w:val="00442889"/>
    <w:rsid w:val="0044404F"/>
    <w:rsid w:val="00444645"/>
    <w:rsid w:val="00444A28"/>
    <w:rsid w:val="00444C8B"/>
    <w:rsid w:val="00445E64"/>
    <w:rsid w:val="0044644F"/>
    <w:rsid w:val="00446623"/>
    <w:rsid w:val="004475BE"/>
    <w:rsid w:val="00447A98"/>
    <w:rsid w:val="0045115E"/>
    <w:rsid w:val="0045265F"/>
    <w:rsid w:val="00452BD2"/>
    <w:rsid w:val="00453598"/>
    <w:rsid w:val="0045703F"/>
    <w:rsid w:val="00457108"/>
    <w:rsid w:val="00457894"/>
    <w:rsid w:val="00460CD1"/>
    <w:rsid w:val="0046137F"/>
    <w:rsid w:val="00462B46"/>
    <w:rsid w:val="00462B9F"/>
    <w:rsid w:val="004642FF"/>
    <w:rsid w:val="004652ED"/>
    <w:rsid w:val="004656B0"/>
    <w:rsid w:val="004658F0"/>
    <w:rsid w:val="0046763B"/>
    <w:rsid w:val="00470D55"/>
    <w:rsid w:val="0047220C"/>
    <w:rsid w:val="00473363"/>
    <w:rsid w:val="00474454"/>
    <w:rsid w:val="00475EC1"/>
    <w:rsid w:val="00477A75"/>
    <w:rsid w:val="00477BAC"/>
    <w:rsid w:val="00480B15"/>
    <w:rsid w:val="00481A0D"/>
    <w:rsid w:val="00482FF0"/>
    <w:rsid w:val="00483864"/>
    <w:rsid w:val="004841FC"/>
    <w:rsid w:val="00485A0F"/>
    <w:rsid w:val="00486838"/>
    <w:rsid w:val="004876C1"/>
    <w:rsid w:val="00487B44"/>
    <w:rsid w:val="004906B7"/>
    <w:rsid w:val="00490A54"/>
    <w:rsid w:val="00491056"/>
    <w:rsid w:val="00491BA8"/>
    <w:rsid w:val="00492943"/>
    <w:rsid w:val="00492D11"/>
    <w:rsid w:val="00493B66"/>
    <w:rsid w:val="00494038"/>
    <w:rsid w:val="00495852"/>
    <w:rsid w:val="004977C6"/>
    <w:rsid w:val="004A142D"/>
    <w:rsid w:val="004A1C4A"/>
    <w:rsid w:val="004A2734"/>
    <w:rsid w:val="004A2D4B"/>
    <w:rsid w:val="004A33D3"/>
    <w:rsid w:val="004A45A7"/>
    <w:rsid w:val="004A4847"/>
    <w:rsid w:val="004A749E"/>
    <w:rsid w:val="004B04A7"/>
    <w:rsid w:val="004B071A"/>
    <w:rsid w:val="004B1C10"/>
    <w:rsid w:val="004B2595"/>
    <w:rsid w:val="004B4376"/>
    <w:rsid w:val="004B47BD"/>
    <w:rsid w:val="004B4D89"/>
    <w:rsid w:val="004B5089"/>
    <w:rsid w:val="004B538C"/>
    <w:rsid w:val="004B6BA3"/>
    <w:rsid w:val="004B6EF3"/>
    <w:rsid w:val="004B79D7"/>
    <w:rsid w:val="004C0385"/>
    <w:rsid w:val="004C0DA8"/>
    <w:rsid w:val="004C0F37"/>
    <w:rsid w:val="004C0F80"/>
    <w:rsid w:val="004C3A17"/>
    <w:rsid w:val="004C4518"/>
    <w:rsid w:val="004C5DA7"/>
    <w:rsid w:val="004C5FFF"/>
    <w:rsid w:val="004D2041"/>
    <w:rsid w:val="004D3127"/>
    <w:rsid w:val="004D3DF6"/>
    <w:rsid w:val="004D407B"/>
    <w:rsid w:val="004D42EE"/>
    <w:rsid w:val="004D48B3"/>
    <w:rsid w:val="004D4C30"/>
    <w:rsid w:val="004D4DDA"/>
    <w:rsid w:val="004D527B"/>
    <w:rsid w:val="004D5613"/>
    <w:rsid w:val="004D5C7B"/>
    <w:rsid w:val="004D5DFD"/>
    <w:rsid w:val="004D6361"/>
    <w:rsid w:val="004D6572"/>
    <w:rsid w:val="004D65A0"/>
    <w:rsid w:val="004D6933"/>
    <w:rsid w:val="004D6AD3"/>
    <w:rsid w:val="004D6AEA"/>
    <w:rsid w:val="004D6EAA"/>
    <w:rsid w:val="004D7A19"/>
    <w:rsid w:val="004E11D4"/>
    <w:rsid w:val="004E225C"/>
    <w:rsid w:val="004E3309"/>
    <w:rsid w:val="004E465A"/>
    <w:rsid w:val="004E5036"/>
    <w:rsid w:val="004E7614"/>
    <w:rsid w:val="004E77F1"/>
    <w:rsid w:val="004E7C13"/>
    <w:rsid w:val="004E7E42"/>
    <w:rsid w:val="004F1759"/>
    <w:rsid w:val="004F1A75"/>
    <w:rsid w:val="004F2CE0"/>
    <w:rsid w:val="004F30A5"/>
    <w:rsid w:val="004F38D5"/>
    <w:rsid w:val="004F3B4F"/>
    <w:rsid w:val="004F4FB3"/>
    <w:rsid w:val="004F7E58"/>
    <w:rsid w:val="005018EA"/>
    <w:rsid w:val="00501BAF"/>
    <w:rsid w:val="005030A4"/>
    <w:rsid w:val="005034B8"/>
    <w:rsid w:val="00503505"/>
    <w:rsid w:val="00503CA8"/>
    <w:rsid w:val="00504281"/>
    <w:rsid w:val="0050503D"/>
    <w:rsid w:val="005061BA"/>
    <w:rsid w:val="00506225"/>
    <w:rsid w:val="0050671A"/>
    <w:rsid w:val="005067CB"/>
    <w:rsid w:val="00507DC5"/>
    <w:rsid w:val="00510217"/>
    <w:rsid w:val="005104B8"/>
    <w:rsid w:val="005111CD"/>
    <w:rsid w:val="00511531"/>
    <w:rsid w:val="005122D5"/>
    <w:rsid w:val="0051284C"/>
    <w:rsid w:val="0051338A"/>
    <w:rsid w:val="00514A44"/>
    <w:rsid w:val="00515C43"/>
    <w:rsid w:val="005170A6"/>
    <w:rsid w:val="005176AD"/>
    <w:rsid w:val="0051792B"/>
    <w:rsid w:val="00520499"/>
    <w:rsid w:val="00520509"/>
    <w:rsid w:val="00520913"/>
    <w:rsid w:val="00520A38"/>
    <w:rsid w:val="00520ECF"/>
    <w:rsid w:val="00522906"/>
    <w:rsid w:val="00522F58"/>
    <w:rsid w:val="00522F66"/>
    <w:rsid w:val="00525266"/>
    <w:rsid w:val="005270D3"/>
    <w:rsid w:val="00527C7F"/>
    <w:rsid w:val="0053267F"/>
    <w:rsid w:val="00532873"/>
    <w:rsid w:val="005334A0"/>
    <w:rsid w:val="005354FE"/>
    <w:rsid w:val="00541352"/>
    <w:rsid w:val="0054162C"/>
    <w:rsid w:val="00541D36"/>
    <w:rsid w:val="005439AF"/>
    <w:rsid w:val="00544098"/>
    <w:rsid w:val="005440B0"/>
    <w:rsid w:val="00545122"/>
    <w:rsid w:val="00545F6F"/>
    <w:rsid w:val="0054610C"/>
    <w:rsid w:val="00546884"/>
    <w:rsid w:val="005468FE"/>
    <w:rsid w:val="00546CF5"/>
    <w:rsid w:val="005476A2"/>
    <w:rsid w:val="005478BC"/>
    <w:rsid w:val="00550E06"/>
    <w:rsid w:val="00552788"/>
    <w:rsid w:val="0055470F"/>
    <w:rsid w:val="00554EBB"/>
    <w:rsid w:val="005553F5"/>
    <w:rsid w:val="005554BF"/>
    <w:rsid w:val="005577D0"/>
    <w:rsid w:val="00560986"/>
    <w:rsid w:val="005621C1"/>
    <w:rsid w:val="00562F82"/>
    <w:rsid w:val="00563ACB"/>
    <w:rsid w:val="00563E90"/>
    <w:rsid w:val="00564B1A"/>
    <w:rsid w:val="00564E0F"/>
    <w:rsid w:val="00565E5A"/>
    <w:rsid w:val="00566549"/>
    <w:rsid w:val="0056691F"/>
    <w:rsid w:val="00567A90"/>
    <w:rsid w:val="00571B31"/>
    <w:rsid w:val="00571B6C"/>
    <w:rsid w:val="005734F8"/>
    <w:rsid w:val="00573B75"/>
    <w:rsid w:val="0057494E"/>
    <w:rsid w:val="00575DE0"/>
    <w:rsid w:val="005767C9"/>
    <w:rsid w:val="00577D76"/>
    <w:rsid w:val="00580361"/>
    <w:rsid w:val="00580723"/>
    <w:rsid w:val="0058092D"/>
    <w:rsid w:val="005809B2"/>
    <w:rsid w:val="00581919"/>
    <w:rsid w:val="00582539"/>
    <w:rsid w:val="00586941"/>
    <w:rsid w:val="00587937"/>
    <w:rsid w:val="00590386"/>
    <w:rsid w:val="005917BD"/>
    <w:rsid w:val="00592DE9"/>
    <w:rsid w:val="00592F6F"/>
    <w:rsid w:val="005936D2"/>
    <w:rsid w:val="0059377C"/>
    <w:rsid w:val="0059480A"/>
    <w:rsid w:val="00594BE8"/>
    <w:rsid w:val="0059796C"/>
    <w:rsid w:val="005A0DAC"/>
    <w:rsid w:val="005A0DC7"/>
    <w:rsid w:val="005A254B"/>
    <w:rsid w:val="005A26B8"/>
    <w:rsid w:val="005A3733"/>
    <w:rsid w:val="005A409E"/>
    <w:rsid w:val="005A44C1"/>
    <w:rsid w:val="005A6D3C"/>
    <w:rsid w:val="005A7621"/>
    <w:rsid w:val="005B1A3B"/>
    <w:rsid w:val="005B1FFC"/>
    <w:rsid w:val="005B228A"/>
    <w:rsid w:val="005B22A5"/>
    <w:rsid w:val="005B4235"/>
    <w:rsid w:val="005B46F9"/>
    <w:rsid w:val="005B4838"/>
    <w:rsid w:val="005C2E08"/>
    <w:rsid w:val="005C481A"/>
    <w:rsid w:val="005C6307"/>
    <w:rsid w:val="005C6A0E"/>
    <w:rsid w:val="005C7CCA"/>
    <w:rsid w:val="005D0201"/>
    <w:rsid w:val="005D10D9"/>
    <w:rsid w:val="005D142C"/>
    <w:rsid w:val="005D1713"/>
    <w:rsid w:val="005D18F8"/>
    <w:rsid w:val="005D27CD"/>
    <w:rsid w:val="005D3E7F"/>
    <w:rsid w:val="005D43AE"/>
    <w:rsid w:val="005D45D4"/>
    <w:rsid w:val="005D4B92"/>
    <w:rsid w:val="005D5822"/>
    <w:rsid w:val="005D5FC1"/>
    <w:rsid w:val="005D7A4D"/>
    <w:rsid w:val="005D7EA4"/>
    <w:rsid w:val="005E09E9"/>
    <w:rsid w:val="005E11A1"/>
    <w:rsid w:val="005E1515"/>
    <w:rsid w:val="005E18B0"/>
    <w:rsid w:val="005E1AAE"/>
    <w:rsid w:val="005E1F81"/>
    <w:rsid w:val="005E2214"/>
    <w:rsid w:val="005E2C9F"/>
    <w:rsid w:val="005E3708"/>
    <w:rsid w:val="005E3BDE"/>
    <w:rsid w:val="005E501A"/>
    <w:rsid w:val="005E59FE"/>
    <w:rsid w:val="005E5E84"/>
    <w:rsid w:val="005E5F02"/>
    <w:rsid w:val="005E6D38"/>
    <w:rsid w:val="005E7AB5"/>
    <w:rsid w:val="005F026E"/>
    <w:rsid w:val="005F0896"/>
    <w:rsid w:val="005F1E2B"/>
    <w:rsid w:val="005F2408"/>
    <w:rsid w:val="005F288B"/>
    <w:rsid w:val="005F2B5A"/>
    <w:rsid w:val="005F3471"/>
    <w:rsid w:val="005F358A"/>
    <w:rsid w:val="005F472A"/>
    <w:rsid w:val="006002C8"/>
    <w:rsid w:val="00600427"/>
    <w:rsid w:val="0060156D"/>
    <w:rsid w:val="006031EA"/>
    <w:rsid w:val="00603367"/>
    <w:rsid w:val="006039F7"/>
    <w:rsid w:val="00603B9E"/>
    <w:rsid w:val="00603F57"/>
    <w:rsid w:val="00604005"/>
    <w:rsid w:val="00604B06"/>
    <w:rsid w:val="006054A1"/>
    <w:rsid w:val="00606149"/>
    <w:rsid w:val="00607CA1"/>
    <w:rsid w:val="00611611"/>
    <w:rsid w:val="00611D34"/>
    <w:rsid w:val="00614493"/>
    <w:rsid w:val="00614DD3"/>
    <w:rsid w:val="0061505D"/>
    <w:rsid w:val="00616DC6"/>
    <w:rsid w:val="00616F0F"/>
    <w:rsid w:val="006174E7"/>
    <w:rsid w:val="006211FA"/>
    <w:rsid w:val="00622C97"/>
    <w:rsid w:val="00622D05"/>
    <w:rsid w:val="00622D4E"/>
    <w:rsid w:val="006230B2"/>
    <w:rsid w:val="00623D54"/>
    <w:rsid w:val="006250E4"/>
    <w:rsid w:val="006254E1"/>
    <w:rsid w:val="006257E7"/>
    <w:rsid w:val="00626268"/>
    <w:rsid w:val="00626946"/>
    <w:rsid w:val="00627392"/>
    <w:rsid w:val="00630BF7"/>
    <w:rsid w:val="0063168A"/>
    <w:rsid w:val="006326EA"/>
    <w:rsid w:val="00634A9C"/>
    <w:rsid w:val="00636127"/>
    <w:rsid w:val="0063710C"/>
    <w:rsid w:val="00637769"/>
    <w:rsid w:val="0063790F"/>
    <w:rsid w:val="00637C98"/>
    <w:rsid w:val="006427E1"/>
    <w:rsid w:val="00642C4C"/>
    <w:rsid w:val="00642EC1"/>
    <w:rsid w:val="006431EA"/>
    <w:rsid w:val="006457CC"/>
    <w:rsid w:val="006464AC"/>
    <w:rsid w:val="006500C0"/>
    <w:rsid w:val="006520DE"/>
    <w:rsid w:val="006521D9"/>
    <w:rsid w:val="006526CD"/>
    <w:rsid w:val="00653AD3"/>
    <w:rsid w:val="006542F6"/>
    <w:rsid w:val="006562D8"/>
    <w:rsid w:val="006578E2"/>
    <w:rsid w:val="00660F76"/>
    <w:rsid w:val="00661C5D"/>
    <w:rsid w:val="00663752"/>
    <w:rsid w:val="006645F0"/>
    <w:rsid w:val="00664B64"/>
    <w:rsid w:val="0066549F"/>
    <w:rsid w:val="006655A5"/>
    <w:rsid w:val="00665FB9"/>
    <w:rsid w:val="006669F3"/>
    <w:rsid w:val="006679A2"/>
    <w:rsid w:val="00667AAB"/>
    <w:rsid w:val="00667EE2"/>
    <w:rsid w:val="006709CE"/>
    <w:rsid w:val="006709F1"/>
    <w:rsid w:val="0067281C"/>
    <w:rsid w:val="00672F61"/>
    <w:rsid w:val="006730A4"/>
    <w:rsid w:val="006750DB"/>
    <w:rsid w:val="006756E2"/>
    <w:rsid w:val="006758E3"/>
    <w:rsid w:val="0067652D"/>
    <w:rsid w:val="006769A8"/>
    <w:rsid w:val="00677AAF"/>
    <w:rsid w:val="0068014D"/>
    <w:rsid w:val="0068032A"/>
    <w:rsid w:val="00680F91"/>
    <w:rsid w:val="00681E7B"/>
    <w:rsid w:val="00682522"/>
    <w:rsid w:val="00683EE7"/>
    <w:rsid w:val="006843BA"/>
    <w:rsid w:val="00684417"/>
    <w:rsid w:val="00684CC7"/>
    <w:rsid w:val="00684DF8"/>
    <w:rsid w:val="0068535F"/>
    <w:rsid w:val="006859AA"/>
    <w:rsid w:val="00687CFD"/>
    <w:rsid w:val="00690256"/>
    <w:rsid w:val="00691779"/>
    <w:rsid w:val="00691C26"/>
    <w:rsid w:val="00691F61"/>
    <w:rsid w:val="00696E19"/>
    <w:rsid w:val="00697420"/>
    <w:rsid w:val="006A1CDD"/>
    <w:rsid w:val="006A1F06"/>
    <w:rsid w:val="006A2228"/>
    <w:rsid w:val="006A2596"/>
    <w:rsid w:val="006A2612"/>
    <w:rsid w:val="006A28A9"/>
    <w:rsid w:val="006A2FFC"/>
    <w:rsid w:val="006A3FC3"/>
    <w:rsid w:val="006A527F"/>
    <w:rsid w:val="006A6182"/>
    <w:rsid w:val="006A67B7"/>
    <w:rsid w:val="006A6D19"/>
    <w:rsid w:val="006A72A0"/>
    <w:rsid w:val="006A784F"/>
    <w:rsid w:val="006B2F99"/>
    <w:rsid w:val="006B3925"/>
    <w:rsid w:val="006B398B"/>
    <w:rsid w:val="006B4254"/>
    <w:rsid w:val="006B4257"/>
    <w:rsid w:val="006B5F54"/>
    <w:rsid w:val="006B61D5"/>
    <w:rsid w:val="006B6CEC"/>
    <w:rsid w:val="006B70BC"/>
    <w:rsid w:val="006C01B0"/>
    <w:rsid w:val="006C20E2"/>
    <w:rsid w:val="006C4EF8"/>
    <w:rsid w:val="006C5183"/>
    <w:rsid w:val="006C6044"/>
    <w:rsid w:val="006D18EA"/>
    <w:rsid w:val="006D212B"/>
    <w:rsid w:val="006D2B21"/>
    <w:rsid w:val="006D52AF"/>
    <w:rsid w:val="006D777E"/>
    <w:rsid w:val="006E0204"/>
    <w:rsid w:val="006E245B"/>
    <w:rsid w:val="006E3241"/>
    <w:rsid w:val="006E3D2D"/>
    <w:rsid w:val="006E487D"/>
    <w:rsid w:val="006E48D3"/>
    <w:rsid w:val="006E63A8"/>
    <w:rsid w:val="006E6F69"/>
    <w:rsid w:val="006E743A"/>
    <w:rsid w:val="006F1617"/>
    <w:rsid w:val="006F17F5"/>
    <w:rsid w:val="006F193C"/>
    <w:rsid w:val="006F1B37"/>
    <w:rsid w:val="006F23F2"/>
    <w:rsid w:val="006F24B0"/>
    <w:rsid w:val="006F29F8"/>
    <w:rsid w:val="006F30CA"/>
    <w:rsid w:val="006F3F1A"/>
    <w:rsid w:val="006F3F25"/>
    <w:rsid w:val="006F473E"/>
    <w:rsid w:val="006F558C"/>
    <w:rsid w:val="006F599B"/>
    <w:rsid w:val="00701235"/>
    <w:rsid w:val="00701CC5"/>
    <w:rsid w:val="00702044"/>
    <w:rsid w:val="007051C9"/>
    <w:rsid w:val="00706BB0"/>
    <w:rsid w:val="00711F16"/>
    <w:rsid w:val="007133BF"/>
    <w:rsid w:val="00714577"/>
    <w:rsid w:val="00714C5A"/>
    <w:rsid w:val="00715043"/>
    <w:rsid w:val="00715717"/>
    <w:rsid w:val="0071619B"/>
    <w:rsid w:val="007169B8"/>
    <w:rsid w:val="00716DB3"/>
    <w:rsid w:val="007209AD"/>
    <w:rsid w:val="0072135F"/>
    <w:rsid w:val="00722190"/>
    <w:rsid w:val="00723177"/>
    <w:rsid w:val="007235BC"/>
    <w:rsid w:val="00725BD7"/>
    <w:rsid w:val="00725CDD"/>
    <w:rsid w:val="00727C33"/>
    <w:rsid w:val="007312AD"/>
    <w:rsid w:val="00732150"/>
    <w:rsid w:val="00732BC3"/>
    <w:rsid w:val="00733A75"/>
    <w:rsid w:val="00733C52"/>
    <w:rsid w:val="00733F36"/>
    <w:rsid w:val="00734185"/>
    <w:rsid w:val="00734199"/>
    <w:rsid w:val="0073428D"/>
    <w:rsid w:val="0073667F"/>
    <w:rsid w:val="00736C33"/>
    <w:rsid w:val="007374BE"/>
    <w:rsid w:val="00741708"/>
    <w:rsid w:val="00743364"/>
    <w:rsid w:val="007464BE"/>
    <w:rsid w:val="00746D36"/>
    <w:rsid w:val="00750323"/>
    <w:rsid w:val="00750D7E"/>
    <w:rsid w:val="00752363"/>
    <w:rsid w:val="0075304B"/>
    <w:rsid w:val="0075356E"/>
    <w:rsid w:val="00753770"/>
    <w:rsid w:val="00753DF2"/>
    <w:rsid w:val="00753EDF"/>
    <w:rsid w:val="00753FD9"/>
    <w:rsid w:val="007550DE"/>
    <w:rsid w:val="007558E3"/>
    <w:rsid w:val="00756A5D"/>
    <w:rsid w:val="0076197B"/>
    <w:rsid w:val="00761F57"/>
    <w:rsid w:val="00766E64"/>
    <w:rsid w:val="0077026F"/>
    <w:rsid w:val="007712F8"/>
    <w:rsid w:val="00771881"/>
    <w:rsid w:val="00771B14"/>
    <w:rsid w:val="007720B3"/>
    <w:rsid w:val="00773753"/>
    <w:rsid w:val="00775CC1"/>
    <w:rsid w:val="00776A06"/>
    <w:rsid w:val="00780216"/>
    <w:rsid w:val="007807A6"/>
    <w:rsid w:val="00780CD3"/>
    <w:rsid w:val="00780FE8"/>
    <w:rsid w:val="00781994"/>
    <w:rsid w:val="00781CD9"/>
    <w:rsid w:val="00784283"/>
    <w:rsid w:val="00784381"/>
    <w:rsid w:val="00785CE8"/>
    <w:rsid w:val="00786225"/>
    <w:rsid w:val="00786CEA"/>
    <w:rsid w:val="00790720"/>
    <w:rsid w:val="00793C8A"/>
    <w:rsid w:val="007966AD"/>
    <w:rsid w:val="0079797B"/>
    <w:rsid w:val="007A1ED7"/>
    <w:rsid w:val="007A308B"/>
    <w:rsid w:val="007A3663"/>
    <w:rsid w:val="007A3D4B"/>
    <w:rsid w:val="007A3D6D"/>
    <w:rsid w:val="007A54E2"/>
    <w:rsid w:val="007A58DC"/>
    <w:rsid w:val="007A62A8"/>
    <w:rsid w:val="007A78DF"/>
    <w:rsid w:val="007A7F6B"/>
    <w:rsid w:val="007B0F99"/>
    <w:rsid w:val="007B2401"/>
    <w:rsid w:val="007B325E"/>
    <w:rsid w:val="007B3FC8"/>
    <w:rsid w:val="007B56E3"/>
    <w:rsid w:val="007B63EE"/>
    <w:rsid w:val="007B7177"/>
    <w:rsid w:val="007C12A5"/>
    <w:rsid w:val="007C1317"/>
    <w:rsid w:val="007C16CC"/>
    <w:rsid w:val="007C2154"/>
    <w:rsid w:val="007C262F"/>
    <w:rsid w:val="007C445B"/>
    <w:rsid w:val="007C5175"/>
    <w:rsid w:val="007C685B"/>
    <w:rsid w:val="007D188D"/>
    <w:rsid w:val="007D1AF2"/>
    <w:rsid w:val="007D2419"/>
    <w:rsid w:val="007D2943"/>
    <w:rsid w:val="007D2BDF"/>
    <w:rsid w:val="007D3908"/>
    <w:rsid w:val="007D4B95"/>
    <w:rsid w:val="007D4E1B"/>
    <w:rsid w:val="007D580C"/>
    <w:rsid w:val="007D5D56"/>
    <w:rsid w:val="007D76A8"/>
    <w:rsid w:val="007E0887"/>
    <w:rsid w:val="007E1336"/>
    <w:rsid w:val="007E1922"/>
    <w:rsid w:val="007E28FE"/>
    <w:rsid w:val="007E3E1A"/>
    <w:rsid w:val="007E4419"/>
    <w:rsid w:val="007E44D4"/>
    <w:rsid w:val="007E4E57"/>
    <w:rsid w:val="007F028C"/>
    <w:rsid w:val="007F03F7"/>
    <w:rsid w:val="007F1411"/>
    <w:rsid w:val="007F182D"/>
    <w:rsid w:val="007F2912"/>
    <w:rsid w:val="007F2FE2"/>
    <w:rsid w:val="007F51F9"/>
    <w:rsid w:val="007F5872"/>
    <w:rsid w:val="007F5D1A"/>
    <w:rsid w:val="00804143"/>
    <w:rsid w:val="00804F0C"/>
    <w:rsid w:val="0080696F"/>
    <w:rsid w:val="00806F14"/>
    <w:rsid w:val="00807362"/>
    <w:rsid w:val="00811C59"/>
    <w:rsid w:val="00811E10"/>
    <w:rsid w:val="00812FD9"/>
    <w:rsid w:val="00813053"/>
    <w:rsid w:val="00813439"/>
    <w:rsid w:val="00814DF6"/>
    <w:rsid w:val="00814FFE"/>
    <w:rsid w:val="0081599C"/>
    <w:rsid w:val="008166B8"/>
    <w:rsid w:val="00817361"/>
    <w:rsid w:val="00820D23"/>
    <w:rsid w:val="00821075"/>
    <w:rsid w:val="0082160D"/>
    <w:rsid w:val="0082193F"/>
    <w:rsid w:val="008219A4"/>
    <w:rsid w:val="00822A2B"/>
    <w:rsid w:val="00823920"/>
    <w:rsid w:val="008240C3"/>
    <w:rsid w:val="00824C70"/>
    <w:rsid w:val="00826AE0"/>
    <w:rsid w:val="00826EAA"/>
    <w:rsid w:val="008273C1"/>
    <w:rsid w:val="008275C9"/>
    <w:rsid w:val="00827C3F"/>
    <w:rsid w:val="008304FF"/>
    <w:rsid w:val="00832B1A"/>
    <w:rsid w:val="00832EA0"/>
    <w:rsid w:val="008335A8"/>
    <w:rsid w:val="008345D6"/>
    <w:rsid w:val="008347C7"/>
    <w:rsid w:val="00834AA5"/>
    <w:rsid w:val="0083506A"/>
    <w:rsid w:val="00835519"/>
    <w:rsid w:val="008360E0"/>
    <w:rsid w:val="008374FF"/>
    <w:rsid w:val="008376D5"/>
    <w:rsid w:val="00840355"/>
    <w:rsid w:val="00840BF1"/>
    <w:rsid w:val="0084131F"/>
    <w:rsid w:val="00842A34"/>
    <w:rsid w:val="00843D94"/>
    <w:rsid w:val="00843FB0"/>
    <w:rsid w:val="00845339"/>
    <w:rsid w:val="008462F4"/>
    <w:rsid w:val="00847B39"/>
    <w:rsid w:val="008518A6"/>
    <w:rsid w:val="008518EA"/>
    <w:rsid w:val="00852458"/>
    <w:rsid w:val="0085249A"/>
    <w:rsid w:val="008534AE"/>
    <w:rsid w:val="00853B47"/>
    <w:rsid w:val="00854CD3"/>
    <w:rsid w:val="00855E69"/>
    <w:rsid w:val="0085680B"/>
    <w:rsid w:val="00860D69"/>
    <w:rsid w:val="00860D85"/>
    <w:rsid w:val="008613C4"/>
    <w:rsid w:val="00863890"/>
    <w:rsid w:val="008638A1"/>
    <w:rsid w:val="008644C3"/>
    <w:rsid w:val="00864FA8"/>
    <w:rsid w:val="00865772"/>
    <w:rsid w:val="008663DF"/>
    <w:rsid w:val="008670E6"/>
    <w:rsid w:val="00867CAC"/>
    <w:rsid w:val="00870B94"/>
    <w:rsid w:val="00871424"/>
    <w:rsid w:val="00871893"/>
    <w:rsid w:val="00872167"/>
    <w:rsid w:val="00872253"/>
    <w:rsid w:val="00872C0F"/>
    <w:rsid w:val="00873497"/>
    <w:rsid w:val="0087379E"/>
    <w:rsid w:val="00873F58"/>
    <w:rsid w:val="008743E6"/>
    <w:rsid w:val="00874B9B"/>
    <w:rsid w:val="00875697"/>
    <w:rsid w:val="00875D98"/>
    <w:rsid w:val="008762B8"/>
    <w:rsid w:val="00877045"/>
    <w:rsid w:val="00877437"/>
    <w:rsid w:val="00877CA1"/>
    <w:rsid w:val="00877EDD"/>
    <w:rsid w:val="00880A9A"/>
    <w:rsid w:val="00881598"/>
    <w:rsid w:val="0088196C"/>
    <w:rsid w:val="00883392"/>
    <w:rsid w:val="00883D0B"/>
    <w:rsid w:val="00884688"/>
    <w:rsid w:val="008846CD"/>
    <w:rsid w:val="00885109"/>
    <w:rsid w:val="008862E2"/>
    <w:rsid w:val="00886E0C"/>
    <w:rsid w:val="00890141"/>
    <w:rsid w:val="0089220A"/>
    <w:rsid w:val="00892E02"/>
    <w:rsid w:val="00894437"/>
    <w:rsid w:val="00894F0F"/>
    <w:rsid w:val="0089678D"/>
    <w:rsid w:val="008A12CC"/>
    <w:rsid w:val="008A407E"/>
    <w:rsid w:val="008A515E"/>
    <w:rsid w:val="008A5D06"/>
    <w:rsid w:val="008B0846"/>
    <w:rsid w:val="008B14A6"/>
    <w:rsid w:val="008B4132"/>
    <w:rsid w:val="008B42A5"/>
    <w:rsid w:val="008B4539"/>
    <w:rsid w:val="008B6822"/>
    <w:rsid w:val="008B6B1C"/>
    <w:rsid w:val="008B76EB"/>
    <w:rsid w:val="008B7B8D"/>
    <w:rsid w:val="008C1B40"/>
    <w:rsid w:val="008C3DBA"/>
    <w:rsid w:val="008C4515"/>
    <w:rsid w:val="008C489E"/>
    <w:rsid w:val="008C69A2"/>
    <w:rsid w:val="008C7399"/>
    <w:rsid w:val="008D0437"/>
    <w:rsid w:val="008D588D"/>
    <w:rsid w:val="008D6322"/>
    <w:rsid w:val="008D7091"/>
    <w:rsid w:val="008D7A90"/>
    <w:rsid w:val="008E02CF"/>
    <w:rsid w:val="008E2FF2"/>
    <w:rsid w:val="008E4C98"/>
    <w:rsid w:val="008E5372"/>
    <w:rsid w:val="008E67B9"/>
    <w:rsid w:val="008E69B6"/>
    <w:rsid w:val="008E6B42"/>
    <w:rsid w:val="008E72A0"/>
    <w:rsid w:val="008F1CC7"/>
    <w:rsid w:val="008F4764"/>
    <w:rsid w:val="008F592A"/>
    <w:rsid w:val="008F6569"/>
    <w:rsid w:val="009000A3"/>
    <w:rsid w:val="009008D8"/>
    <w:rsid w:val="009021DF"/>
    <w:rsid w:val="0090266F"/>
    <w:rsid w:val="00902855"/>
    <w:rsid w:val="00902DF1"/>
    <w:rsid w:val="00904A14"/>
    <w:rsid w:val="0090692D"/>
    <w:rsid w:val="00907186"/>
    <w:rsid w:val="009107A8"/>
    <w:rsid w:val="009119FA"/>
    <w:rsid w:val="00912FB6"/>
    <w:rsid w:val="0091311D"/>
    <w:rsid w:val="00913197"/>
    <w:rsid w:val="00913FA5"/>
    <w:rsid w:val="00915BDA"/>
    <w:rsid w:val="00915DCD"/>
    <w:rsid w:val="00916FD7"/>
    <w:rsid w:val="00917237"/>
    <w:rsid w:val="00917758"/>
    <w:rsid w:val="00920CBE"/>
    <w:rsid w:val="0092607B"/>
    <w:rsid w:val="00926218"/>
    <w:rsid w:val="00926B8D"/>
    <w:rsid w:val="0093062C"/>
    <w:rsid w:val="00930C5B"/>
    <w:rsid w:val="00930DBC"/>
    <w:rsid w:val="00932138"/>
    <w:rsid w:val="00933B6D"/>
    <w:rsid w:val="00933FA8"/>
    <w:rsid w:val="009366DA"/>
    <w:rsid w:val="00943075"/>
    <w:rsid w:val="009432A5"/>
    <w:rsid w:val="0094593B"/>
    <w:rsid w:val="0094672E"/>
    <w:rsid w:val="009474E4"/>
    <w:rsid w:val="00947567"/>
    <w:rsid w:val="00947C34"/>
    <w:rsid w:val="00947EB3"/>
    <w:rsid w:val="009513A4"/>
    <w:rsid w:val="0095154E"/>
    <w:rsid w:val="00951975"/>
    <w:rsid w:val="00951CDF"/>
    <w:rsid w:val="00951F01"/>
    <w:rsid w:val="00952B5D"/>
    <w:rsid w:val="00952BB6"/>
    <w:rsid w:val="0095340D"/>
    <w:rsid w:val="00953BD5"/>
    <w:rsid w:val="009547AC"/>
    <w:rsid w:val="00954AA0"/>
    <w:rsid w:val="00955FE0"/>
    <w:rsid w:val="00957C3F"/>
    <w:rsid w:val="00960957"/>
    <w:rsid w:val="00960FAE"/>
    <w:rsid w:val="00961732"/>
    <w:rsid w:val="00961CDC"/>
    <w:rsid w:val="0096216D"/>
    <w:rsid w:val="00962484"/>
    <w:rsid w:val="00964618"/>
    <w:rsid w:val="00964BEA"/>
    <w:rsid w:val="0096528C"/>
    <w:rsid w:val="00966162"/>
    <w:rsid w:val="0096658B"/>
    <w:rsid w:val="00975506"/>
    <w:rsid w:val="009802D8"/>
    <w:rsid w:val="00980BC9"/>
    <w:rsid w:val="00980EC1"/>
    <w:rsid w:val="0098151A"/>
    <w:rsid w:val="00981E0D"/>
    <w:rsid w:val="00984E58"/>
    <w:rsid w:val="0098615C"/>
    <w:rsid w:val="0098636C"/>
    <w:rsid w:val="00986404"/>
    <w:rsid w:val="00986417"/>
    <w:rsid w:val="009904A7"/>
    <w:rsid w:val="00990893"/>
    <w:rsid w:val="00991189"/>
    <w:rsid w:val="009926D2"/>
    <w:rsid w:val="0099292C"/>
    <w:rsid w:val="00993C22"/>
    <w:rsid w:val="009942BA"/>
    <w:rsid w:val="009956B8"/>
    <w:rsid w:val="00996121"/>
    <w:rsid w:val="0099642A"/>
    <w:rsid w:val="0099650B"/>
    <w:rsid w:val="0099742A"/>
    <w:rsid w:val="00997BD6"/>
    <w:rsid w:val="00997EBC"/>
    <w:rsid w:val="009A0195"/>
    <w:rsid w:val="009A069B"/>
    <w:rsid w:val="009A06C1"/>
    <w:rsid w:val="009A0C64"/>
    <w:rsid w:val="009A0E1A"/>
    <w:rsid w:val="009A1AE3"/>
    <w:rsid w:val="009A26E8"/>
    <w:rsid w:val="009A543D"/>
    <w:rsid w:val="009A5533"/>
    <w:rsid w:val="009A59B2"/>
    <w:rsid w:val="009A5B24"/>
    <w:rsid w:val="009A70EB"/>
    <w:rsid w:val="009A7B63"/>
    <w:rsid w:val="009B075C"/>
    <w:rsid w:val="009B090B"/>
    <w:rsid w:val="009B19C9"/>
    <w:rsid w:val="009B2C01"/>
    <w:rsid w:val="009B45FE"/>
    <w:rsid w:val="009B4967"/>
    <w:rsid w:val="009B6A72"/>
    <w:rsid w:val="009B7911"/>
    <w:rsid w:val="009C0426"/>
    <w:rsid w:val="009C16A7"/>
    <w:rsid w:val="009C2915"/>
    <w:rsid w:val="009C5467"/>
    <w:rsid w:val="009C5499"/>
    <w:rsid w:val="009C6AC1"/>
    <w:rsid w:val="009C7040"/>
    <w:rsid w:val="009C7900"/>
    <w:rsid w:val="009D01AA"/>
    <w:rsid w:val="009D3AAA"/>
    <w:rsid w:val="009D4AA1"/>
    <w:rsid w:val="009D4D50"/>
    <w:rsid w:val="009D6671"/>
    <w:rsid w:val="009D67C0"/>
    <w:rsid w:val="009D7092"/>
    <w:rsid w:val="009D7E39"/>
    <w:rsid w:val="009E02A0"/>
    <w:rsid w:val="009E0A56"/>
    <w:rsid w:val="009E0FCC"/>
    <w:rsid w:val="009E2A2B"/>
    <w:rsid w:val="009E3A7A"/>
    <w:rsid w:val="009E3E07"/>
    <w:rsid w:val="009E4C3F"/>
    <w:rsid w:val="009E4F29"/>
    <w:rsid w:val="009E568C"/>
    <w:rsid w:val="009E694A"/>
    <w:rsid w:val="009F07F2"/>
    <w:rsid w:val="009F099E"/>
    <w:rsid w:val="009F195C"/>
    <w:rsid w:val="009F2591"/>
    <w:rsid w:val="009F37CE"/>
    <w:rsid w:val="009F505E"/>
    <w:rsid w:val="009F66B4"/>
    <w:rsid w:val="009F696D"/>
    <w:rsid w:val="009F6F6D"/>
    <w:rsid w:val="00A00343"/>
    <w:rsid w:val="00A04371"/>
    <w:rsid w:val="00A05DA4"/>
    <w:rsid w:val="00A06C5D"/>
    <w:rsid w:val="00A07026"/>
    <w:rsid w:val="00A071DD"/>
    <w:rsid w:val="00A1111A"/>
    <w:rsid w:val="00A11FAB"/>
    <w:rsid w:val="00A1252B"/>
    <w:rsid w:val="00A12C08"/>
    <w:rsid w:val="00A14423"/>
    <w:rsid w:val="00A157B2"/>
    <w:rsid w:val="00A1662E"/>
    <w:rsid w:val="00A21DF8"/>
    <w:rsid w:val="00A24765"/>
    <w:rsid w:val="00A25465"/>
    <w:rsid w:val="00A26BFC"/>
    <w:rsid w:val="00A277F5"/>
    <w:rsid w:val="00A27FB5"/>
    <w:rsid w:val="00A30B02"/>
    <w:rsid w:val="00A30FB3"/>
    <w:rsid w:val="00A3153B"/>
    <w:rsid w:val="00A32ED0"/>
    <w:rsid w:val="00A343E5"/>
    <w:rsid w:val="00A347AE"/>
    <w:rsid w:val="00A3678A"/>
    <w:rsid w:val="00A36C1F"/>
    <w:rsid w:val="00A407DD"/>
    <w:rsid w:val="00A410AE"/>
    <w:rsid w:val="00A436DB"/>
    <w:rsid w:val="00A44127"/>
    <w:rsid w:val="00A44FBE"/>
    <w:rsid w:val="00A46677"/>
    <w:rsid w:val="00A46E9A"/>
    <w:rsid w:val="00A47CA5"/>
    <w:rsid w:val="00A51DA1"/>
    <w:rsid w:val="00A552A7"/>
    <w:rsid w:val="00A55D45"/>
    <w:rsid w:val="00A56451"/>
    <w:rsid w:val="00A56EBA"/>
    <w:rsid w:val="00A60577"/>
    <w:rsid w:val="00A62E4A"/>
    <w:rsid w:val="00A631EE"/>
    <w:rsid w:val="00A644A9"/>
    <w:rsid w:val="00A66636"/>
    <w:rsid w:val="00A66A42"/>
    <w:rsid w:val="00A70277"/>
    <w:rsid w:val="00A71F27"/>
    <w:rsid w:val="00A725CC"/>
    <w:rsid w:val="00A72A9A"/>
    <w:rsid w:val="00A73DDC"/>
    <w:rsid w:val="00A74F7C"/>
    <w:rsid w:val="00A75C33"/>
    <w:rsid w:val="00A76C33"/>
    <w:rsid w:val="00A772CD"/>
    <w:rsid w:val="00A80232"/>
    <w:rsid w:val="00A80A21"/>
    <w:rsid w:val="00A830A2"/>
    <w:rsid w:val="00A8576F"/>
    <w:rsid w:val="00A85D32"/>
    <w:rsid w:val="00A868BE"/>
    <w:rsid w:val="00A86CB7"/>
    <w:rsid w:val="00A87B55"/>
    <w:rsid w:val="00A92980"/>
    <w:rsid w:val="00A92DFA"/>
    <w:rsid w:val="00A92EFC"/>
    <w:rsid w:val="00A93721"/>
    <w:rsid w:val="00A94425"/>
    <w:rsid w:val="00A9706F"/>
    <w:rsid w:val="00A97283"/>
    <w:rsid w:val="00A973F4"/>
    <w:rsid w:val="00A97758"/>
    <w:rsid w:val="00A97A69"/>
    <w:rsid w:val="00AA0BCD"/>
    <w:rsid w:val="00AA0F6F"/>
    <w:rsid w:val="00AA10E3"/>
    <w:rsid w:val="00AA2722"/>
    <w:rsid w:val="00AA2B88"/>
    <w:rsid w:val="00AA3C99"/>
    <w:rsid w:val="00AA3F30"/>
    <w:rsid w:val="00AA3F77"/>
    <w:rsid w:val="00AB0A51"/>
    <w:rsid w:val="00AB1306"/>
    <w:rsid w:val="00AB3551"/>
    <w:rsid w:val="00AB425C"/>
    <w:rsid w:val="00AB4682"/>
    <w:rsid w:val="00AB5202"/>
    <w:rsid w:val="00AB5645"/>
    <w:rsid w:val="00AB5CF6"/>
    <w:rsid w:val="00AB6555"/>
    <w:rsid w:val="00AB6B17"/>
    <w:rsid w:val="00AB6BCA"/>
    <w:rsid w:val="00AC0503"/>
    <w:rsid w:val="00AC08F0"/>
    <w:rsid w:val="00AC0FE7"/>
    <w:rsid w:val="00AC169D"/>
    <w:rsid w:val="00AC22CA"/>
    <w:rsid w:val="00AC2DDA"/>
    <w:rsid w:val="00AC45A1"/>
    <w:rsid w:val="00AC48BD"/>
    <w:rsid w:val="00AC51F9"/>
    <w:rsid w:val="00AC5366"/>
    <w:rsid w:val="00AC5753"/>
    <w:rsid w:val="00AC7CD6"/>
    <w:rsid w:val="00AC7DEB"/>
    <w:rsid w:val="00AD0051"/>
    <w:rsid w:val="00AD02F8"/>
    <w:rsid w:val="00AD0723"/>
    <w:rsid w:val="00AD10BE"/>
    <w:rsid w:val="00AD2B60"/>
    <w:rsid w:val="00AD32B9"/>
    <w:rsid w:val="00AD3959"/>
    <w:rsid w:val="00AD413D"/>
    <w:rsid w:val="00AD5615"/>
    <w:rsid w:val="00AD5D5A"/>
    <w:rsid w:val="00AD69C8"/>
    <w:rsid w:val="00AD6A64"/>
    <w:rsid w:val="00AD7A57"/>
    <w:rsid w:val="00AE0246"/>
    <w:rsid w:val="00AE0C91"/>
    <w:rsid w:val="00AE35E6"/>
    <w:rsid w:val="00AE47B9"/>
    <w:rsid w:val="00AE60EB"/>
    <w:rsid w:val="00AE62E4"/>
    <w:rsid w:val="00AE7016"/>
    <w:rsid w:val="00AE71EC"/>
    <w:rsid w:val="00AE7815"/>
    <w:rsid w:val="00AF11CE"/>
    <w:rsid w:val="00AF320C"/>
    <w:rsid w:val="00AF33D9"/>
    <w:rsid w:val="00AF38F8"/>
    <w:rsid w:val="00AF3EB0"/>
    <w:rsid w:val="00AF55EB"/>
    <w:rsid w:val="00AF7C39"/>
    <w:rsid w:val="00B00344"/>
    <w:rsid w:val="00B018C0"/>
    <w:rsid w:val="00B024DA"/>
    <w:rsid w:val="00B03D8B"/>
    <w:rsid w:val="00B03F9D"/>
    <w:rsid w:val="00B0408E"/>
    <w:rsid w:val="00B0447B"/>
    <w:rsid w:val="00B04B09"/>
    <w:rsid w:val="00B057AF"/>
    <w:rsid w:val="00B079AF"/>
    <w:rsid w:val="00B109CC"/>
    <w:rsid w:val="00B10BB5"/>
    <w:rsid w:val="00B117B8"/>
    <w:rsid w:val="00B11EE7"/>
    <w:rsid w:val="00B12DE1"/>
    <w:rsid w:val="00B13B7F"/>
    <w:rsid w:val="00B13E5F"/>
    <w:rsid w:val="00B14183"/>
    <w:rsid w:val="00B15753"/>
    <w:rsid w:val="00B163D4"/>
    <w:rsid w:val="00B17C5F"/>
    <w:rsid w:val="00B23E7C"/>
    <w:rsid w:val="00B30A2F"/>
    <w:rsid w:val="00B31B2A"/>
    <w:rsid w:val="00B3272A"/>
    <w:rsid w:val="00B328D6"/>
    <w:rsid w:val="00B33631"/>
    <w:rsid w:val="00B338E8"/>
    <w:rsid w:val="00B33A8C"/>
    <w:rsid w:val="00B33C86"/>
    <w:rsid w:val="00B40274"/>
    <w:rsid w:val="00B409BE"/>
    <w:rsid w:val="00B40C0B"/>
    <w:rsid w:val="00B40D1C"/>
    <w:rsid w:val="00B427DA"/>
    <w:rsid w:val="00B43620"/>
    <w:rsid w:val="00B4428C"/>
    <w:rsid w:val="00B44A32"/>
    <w:rsid w:val="00B44C26"/>
    <w:rsid w:val="00B44FB6"/>
    <w:rsid w:val="00B4608D"/>
    <w:rsid w:val="00B46913"/>
    <w:rsid w:val="00B46F0A"/>
    <w:rsid w:val="00B470CB"/>
    <w:rsid w:val="00B47503"/>
    <w:rsid w:val="00B50733"/>
    <w:rsid w:val="00B51289"/>
    <w:rsid w:val="00B5265C"/>
    <w:rsid w:val="00B52993"/>
    <w:rsid w:val="00B52E47"/>
    <w:rsid w:val="00B52F9D"/>
    <w:rsid w:val="00B5487C"/>
    <w:rsid w:val="00B549C5"/>
    <w:rsid w:val="00B553BC"/>
    <w:rsid w:val="00B5585A"/>
    <w:rsid w:val="00B569BB"/>
    <w:rsid w:val="00B61EE4"/>
    <w:rsid w:val="00B62FE0"/>
    <w:rsid w:val="00B634D3"/>
    <w:rsid w:val="00B642A0"/>
    <w:rsid w:val="00B650F8"/>
    <w:rsid w:val="00B65536"/>
    <w:rsid w:val="00B67818"/>
    <w:rsid w:val="00B67B21"/>
    <w:rsid w:val="00B7217B"/>
    <w:rsid w:val="00B73AF3"/>
    <w:rsid w:val="00B744B5"/>
    <w:rsid w:val="00B75548"/>
    <w:rsid w:val="00B75B0C"/>
    <w:rsid w:val="00B76133"/>
    <w:rsid w:val="00B81290"/>
    <w:rsid w:val="00B81AE6"/>
    <w:rsid w:val="00B82B80"/>
    <w:rsid w:val="00B84227"/>
    <w:rsid w:val="00B85F72"/>
    <w:rsid w:val="00B85FAC"/>
    <w:rsid w:val="00B87A71"/>
    <w:rsid w:val="00B87B18"/>
    <w:rsid w:val="00B87FB9"/>
    <w:rsid w:val="00B90016"/>
    <w:rsid w:val="00B90704"/>
    <w:rsid w:val="00B920E5"/>
    <w:rsid w:val="00B92485"/>
    <w:rsid w:val="00B92916"/>
    <w:rsid w:val="00B93116"/>
    <w:rsid w:val="00B934E6"/>
    <w:rsid w:val="00B93C76"/>
    <w:rsid w:val="00B94118"/>
    <w:rsid w:val="00B96202"/>
    <w:rsid w:val="00B963D9"/>
    <w:rsid w:val="00B966CE"/>
    <w:rsid w:val="00B97000"/>
    <w:rsid w:val="00BA2C45"/>
    <w:rsid w:val="00BA387A"/>
    <w:rsid w:val="00BA3BDC"/>
    <w:rsid w:val="00BA3D4E"/>
    <w:rsid w:val="00BA4472"/>
    <w:rsid w:val="00BA610E"/>
    <w:rsid w:val="00BA7A4D"/>
    <w:rsid w:val="00BB1328"/>
    <w:rsid w:val="00BB2B02"/>
    <w:rsid w:val="00BB2BAD"/>
    <w:rsid w:val="00BB39D6"/>
    <w:rsid w:val="00BB403E"/>
    <w:rsid w:val="00BB4B12"/>
    <w:rsid w:val="00BB5B7E"/>
    <w:rsid w:val="00BB7458"/>
    <w:rsid w:val="00BC01A6"/>
    <w:rsid w:val="00BC0D8D"/>
    <w:rsid w:val="00BC109E"/>
    <w:rsid w:val="00BC153D"/>
    <w:rsid w:val="00BC20FF"/>
    <w:rsid w:val="00BC26FE"/>
    <w:rsid w:val="00BC4376"/>
    <w:rsid w:val="00BC44D8"/>
    <w:rsid w:val="00BC5198"/>
    <w:rsid w:val="00BC5464"/>
    <w:rsid w:val="00BC5A7E"/>
    <w:rsid w:val="00BC5AB6"/>
    <w:rsid w:val="00BC6626"/>
    <w:rsid w:val="00BC6C98"/>
    <w:rsid w:val="00BC76E4"/>
    <w:rsid w:val="00BD0A42"/>
    <w:rsid w:val="00BD129F"/>
    <w:rsid w:val="00BD1CD0"/>
    <w:rsid w:val="00BD2628"/>
    <w:rsid w:val="00BD3CFA"/>
    <w:rsid w:val="00BD61D9"/>
    <w:rsid w:val="00BD7B64"/>
    <w:rsid w:val="00BE05BB"/>
    <w:rsid w:val="00BE1731"/>
    <w:rsid w:val="00BE1AFA"/>
    <w:rsid w:val="00BE2C14"/>
    <w:rsid w:val="00BE300E"/>
    <w:rsid w:val="00BE358D"/>
    <w:rsid w:val="00BE389E"/>
    <w:rsid w:val="00BE3EAC"/>
    <w:rsid w:val="00BE409C"/>
    <w:rsid w:val="00BE6E0E"/>
    <w:rsid w:val="00BF09E8"/>
    <w:rsid w:val="00BF0C23"/>
    <w:rsid w:val="00BF2D22"/>
    <w:rsid w:val="00BF2DCB"/>
    <w:rsid w:val="00BF2E40"/>
    <w:rsid w:val="00BF5744"/>
    <w:rsid w:val="00BF673A"/>
    <w:rsid w:val="00C00310"/>
    <w:rsid w:val="00C0055D"/>
    <w:rsid w:val="00C006AF"/>
    <w:rsid w:val="00C04488"/>
    <w:rsid w:val="00C05D20"/>
    <w:rsid w:val="00C06E06"/>
    <w:rsid w:val="00C07AA0"/>
    <w:rsid w:val="00C13229"/>
    <w:rsid w:val="00C143B0"/>
    <w:rsid w:val="00C145B4"/>
    <w:rsid w:val="00C15B99"/>
    <w:rsid w:val="00C16039"/>
    <w:rsid w:val="00C16791"/>
    <w:rsid w:val="00C173F1"/>
    <w:rsid w:val="00C21E51"/>
    <w:rsid w:val="00C221AC"/>
    <w:rsid w:val="00C23911"/>
    <w:rsid w:val="00C24172"/>
    <w:rsid w:val="00C24B34"/>
    <w:rsid w:val="00C257FD"/>
    <w:rsid w:val="00C25FB2"/>
    <w:rsid w:val="00C26927"/>
    <w:rsid w:val="00C26B91"/>
    <w:rsid w:val="00C3055B"/>
    <w:rsid w:val="00C3202E"/>
    <w:rsid w:val="00C32320"/>
    <w:rsid w:val="00C32A57"/>
    <w:rsid w:val="00C3390B"/>
    <w:rsid w:val="00C35C12"/>
    <w:rsid w:val="00C36C08"/>
    <w:rsid w:val="00C402C3"/>
    <w:rsid w:val="00C41956"/>
    <w:rsid w:val="00C41E47"/>
    <w:rsid w:val="00C42AC9"/>
    <w:rsid w:val="00C444C3"/>
    <w:rsid w:val="00C448F8"/>
    <w:rsid w:val="00C47FA9"/>
    <w:rsid w:val="00C5154D"/>
    <w:rsid w:val="00C52941"/>
    <w:rsid w:val="00C53478"/>
    <w:rsid w:val="00C54E67"/>
    <w:rsid w:val="00C55774"/>
    <w:rsid w:val="00C5669D"/>
    <w:rsid w:val="00C5774C"/>
    <w:rsid w:val="00C6213F"/>
    <w:rsid w:val="00C63111"/>
    <w:rsid w:val="00C63D4D"/>
    <w:rsid w:val="00C641F5"/>
    <w:rsid w:val="00C64B71"/>
    <w:rsid w:val="00C64B86"/>
    <w:rsid w:val="00C66693"/>
    <w:rsid w:val="00C667CA"/>
    <w:rsid w:val="00C66DE8"/>
    <w:rsid w:val="00C674D9"/>
    <w:rsid w:val="00C675FB"/>
    <w:rsid w:val="00C713B9"/>
    <w:rsid w:val="00C72CAA"/>
    <w:rsid w:val="00C731EE"/>
    <w:rsid w:val="00C73A31"/>
    <w:rsid w:val="00C73DA5"/>
    <w:rsid w:val="00C763B2"/>
    <w:rsid w:val="00C76D0B"/>
    <w:rsid w:val="00C76E5A"/>
    <w:rsid w:val="00C772C4"/>
    <w:rsid w:val="00C80A20"/>
    <w:rsid w:val="00C80ACB"/>
    <w:rsid w:val="00C80CC0"/>
    <w:rsid w:val="00C81AE2"/>
    <w:rsid w:val="00C81E5B"/>
    <w:rsid w:val="00C82076"/>
    <w:rsid w:val="00C83A7E"/>
    <w:rsid w:val="00C84692"/>
    <w:rsid w:val="00C84BCF"/>
    <w:rsid w:val="00C851F9"/>
    <w:rsid w:val="00C85DDD"/>
    <w:rsid w:val="00C85E83"/>
    <w:rsid w:val="00C86484"/>
    <w:rsid w:val="00C86846"/>
    <w:rsid w:val="00C86CF9"/>
    <w:rsid w:val="00C8776E"/>
    <w:rsid w:val="00C93B10"/>
    <w:rsid w:val="00C93C4D"/>
    <w:rsid w:val="00C9483C"/>
    <w:rsid w:val="00C95A5A"/>
    <w:rsid w:val="00CA1A8E"/>
    <w:rsid w:val="00CA33B2"/>
    <w:rsid w:val="00CA35CE"/>
    <w:rsid w:val="00CA395E"/>
    <w:rsid w:val="00CA5833"/>
    <w:rsid w:val="00CA78D6"/>
    <w:rsid w:val="00CB0400"/>
    <w:rsid w:val="00CB2847"/>
    <w:rsid w:val="00CB3039"/>
    <w:rsid w:val="00CB3407"/>
    <w:rsid w:val="00CB3BFB"/>
    <w:rsid w:val="00CB530E"/>
    <w:rsid w:val="00CB6E09"/>
    <w:rsid w:val="00CC07CA"/>
    <w:rsid w:val="00CC204A"/>
    <w:rsid w:val="00CC251C"/>
    <w:rsid w:val="00CC351E"/>
    <w:rsid w:val="00CC355E"/>
    <w:rsid w:val="00CC5932"/>
    <w:rsid w:val="00CD090A"/>
    <w:rsid w:val="00CD0B27"/>
    <w:rsid w:val="00CD1B18"/>
    <w:rsid w:val="00CD7EF3"/>
    <w:rsid w:val="00CE0519"/>
    <w:rsid w:val="00CE0A39"/>
    <w:rsid w:val="00CE1CC9"/>
    <w:rsid w:val="00CE2183"/>
    <w:rsid w:val="00CE6563"/>
    <w:rsid w:val="00CE787B"/>
    <w:rsid w:val="00CF0A60"/>
    <w:rsid w:val="00CF3694"/>
    <w:rsid w:val="00D000A1"/>
    <w:rsid w:val="00D03009"/>
    <w:rsid w:val="00D034FE"/>
    <w:rsid w:val="00D03A88"/>
    <w:rsid w:val="00D05230"/>
    <w:rsid w:val="00D05E08"/>
    <w:rsid w:val="00D0603C"/>
    <w:rsid w:val="00D06B27"/>
    <w:rsid w:val="00D10A29"/>
    <w:rsid w:val="00D129CC"/>
    <w:rsid w:val="00D15068"/>
    <w:rsid w:val="00D15F13"/>
    <w:rsid w:val="00D16B60"/>
    <w:rsid w:val="00D17483"/>
    <w:rsid w:val="00D17D17"/>
    <w:rsid w:val="00D2020A"/>
    <w:rsid w:val="00D20C16"/>
    <w:rsid w:val="00D22E92"/>
    <w:rsid w:val="00D244A1"/>
    <w:rsid w:val="00D255ED"/>
    <w:rsid w:val="00D25635"/>
    <w:rsid w:val="00D25C7C"/>
    <w:rsid w:val="00D26F2D"/>
    <w:rsid w:val="00D27243"/>
    <w:rsid w:val="00D27D97"/>
    <w:rsid w:val="00D306F3"/>
    <w:rsid w:val="00D30C73"/>
    <w:rsid w:val="00D30C7D"/>
    <w:rsid w:val="00D31039"/>
    <w:rsid w:val="00D310C8"/>
    <w:rsid w:val="00D32510"/>
    <w:rsid w:val="00D33560"/>
    <w:rsid w:val="00D33948"/>
    <w:rsid w:val="00D33E4B"/>
    <w:rsid w:val="00D34B2D"/>
    <w:rsid w:val="00D34D10"/>
    <w:rsid w:val="00D35358"/>
    <w:rsid w:val="00D35D71"/>
    <w:rsid w:val="00D372B3"/>
    <w:rsid w:val="00D431E6"/>
    <w:rsid w:val="00D43DE3"/>
    <w:rsid w:val="00D458C5"/>
    <w:rsid w:val="00D4788E"/>
    <w:rsid w:val="00D50822"/>
    <w:rsid w:val="00D50F1F"/>
    <w:rsid w:val="00D5467F"/>
    <w:rsid w:val="00D5503E"/>
    <w:rsid w:val="00D550A8"/>
    <w:rsid w:val="00D56F77"/>
    <w:rsid w:val="00D57DAF"/>
    <w:rsid w:val="00D60D6D"/>
    <w:rsid w:val="00D61629"/>
    <w:rsid w:val="00D6205F"/>
    <w:rsid w:val="00D625AE"/>
    <w:rsid w:val="00D6293C"/>
    <w:rsid w:val="00D62BC8"/>
    <w:rsid w:val="00D64644"/>
    <w:rsid w:val="00D659C5"/>
    <w:rsid w:val="00D673E0"/>
    <w:rsid w:val="00D67C7A"/>
    <w:rsid w:val="00D7063D"/>
    <w:rsid w:val="00D7248F"/>
    <w:rsid w:val="00D725A9"/>
    <w:rsid w:val="00D72A8E"/>
    <w:rsid w:val="00D74ACC"/>
    <w:rsid w:val="00D77781"/>
    <w:rsid w:val="00D80D68"/>
    <w:rsid w:val="00D80F02"/>
    <w:rsid w:val="00D81ADF"/>
    <w:rsid w:val="00D82DB3"/>
    <w:rsid w:val="00D84E57"/>
    <w:rsid w:val="00D852F0"/>
    <w:rsid w:val="00D85576"/>
    <w:rsid w:val="00D85877"/>
    <w:rsid w:val="00D86C11"/>
    <w:rsid w:val="00D86CC1"/>
    <w:rsid w:val="00D90FE4"/>
    <w:rsid w:val="00D91B7B"/>
    <w:rsid w:val="00D920A3"/>
    <w:rsid w:val="00D926BD"/>
    <w:rsid w:val="00D934D0"/>
    <w:rsid w:val="00D9507A"/>
    <w:rsid w:val="00D95BA1"/>
    <w:rsid w:val="00D96AEC"/>
    <w:rsid w:val="00D96EC3"/>
    <w:rsid w:val="00D977CC"/>
    <w:rsid w:val="00DA0356"/>
    <w:rsid w:val="00DA14EE"/>
    <w:rsid w:val="00DA1547"/>
    <w:rsid w:val="00DA26D8"/>
    <w:rsid w:val="00DA2A46"/>
    <w:rsid w:val="00DA3A9B"/>
    <w:rsid w:val="00DA6532"/>
    <w:rsid w:val="00DA65BD"/>
    <w:rsid w:val="00DA6984"/>
    <w:rsid w:val="00DA7AB9"/>
    <w:rsid w:val="00DB09B4"/>
    <w:rsid w:val="00DB1111"/>
    <w:rsid w:val="00DB19AA"/>
    <w:rsid w:val="00DB2061"/>
    <w:rsid w:val="00DB270E"/>
    <w:rsid w:val="00DB296B"/>
    <w:rsid w:val="00DB29E8"/>
    <w:rsid w:val="00DB48AE"/>
    <w:rsid w:val="00DB51A4"/>
    <w:rsid w:val="00DB558C"/>
    <w:rsid w:val="00DB6534"/>
    <w:rsid w:val="00DB7CF0"/>
    <w:rsid w:val="00DC157F"/>
    <w:rsid w:val="00DC203E"/>
    <w:rsid w:val="00DC3556"/>
    <w:rsid w:val="00DC3752"/>
    <w:rsid w:val="00DC413A"/>
    <w:rsid w:val="00DC4AE0"/>
    <w:rsid w:val="00DC6066"/>
    <w:rsid w:val="00DC6924"/>
    <w:rsid w:val="00DC739B"/>
    <w:rsid w:val="00DC7A70"/>
    <w:rsid w:val="00DD0774"/>
    <w:rsid w:val="00DD1A6A"/>
    <w:rsid w:val="00DD2E1E"/>
    <w:rsid w:val="00DD3C02"/>
    <w:rsid w:val="00DD699A"/>
    <w:rsid w:val="00DD6CD0"/>
    <w:rsid w:val="00DD70FE"/>
    <w:rsid w:val="00DE0FE5"/>
    <w:rsid w:val="00DE1A69"/>
    <w:rsid w:val="00DE3CB1"/>
    <w:rsid w:val="00DE46BD"/>
    <w:rsid w:val="00DE5660"/>
    <w:rsid w:val="00DE5751"/>
    <w:rsid w:val="00DE5A77"/>
    <w:rsid w:val="00DE6498"/>
    <w:rsid w:val="00DE6838"/>
    <w:rsid w:val="00DE6EB5"/>
    <w:rsid w:val="00DF23DF"/>
    <w:rsid w:val="00DF3F07"/>
    <w:rsid w:val="00DF51D4"/>
    <w:rsid w:val="00DF6680"/>
    <w:rsid w:val="00DF698E"/>
    <w:rsid w:val="00DF79A1"/>
    <w:rsid w:val="00E0033F"/>
    <w:rsid w:val="00E0058E"/>
    <w:rsid w:val="00E0099F"/>
    <w:rsid w:val="00E01D07"/>
    <w:rsid w:val="00E03DE5"/>
    <w:rsid w:val="00E05B6E"/>
    <w:rsid w:val="00E06182"/>
    <w:rsid w:val="00E06A78"/>
    <w:rsid w:val="00E06DAA"/>
    <w:rsid w:val="00E07905"/>
    <w:rsid w:val="00E07941"/>
    <w:rsid w:val="00E105C6"/>
    <w:rsid w:val="00E11690"/>
    <w:rsid w:val="00E12297"/>
    <w:rsid w:val="00E12517"/>
    <w:rsid w:val="00E1276E"/>
    <w:rsid w:val="00E12D43"/>
    <w:rsid w:val="00E1372F"/>
    <w:rsid w:val="00E14E4D"/>
    <w:rsid w:val="00E15D11"/>
    <w:rsid w:val="00E16B72"/>
    <w:rsid w:val="00E16CB6"/>
    <w:rsid w:val="00E16D91"/>
    <w:rsid w:val="00E20BE4"/>
    <w:rsid w:val="00E214F9"/>
    <w:rsid w:val="00E21FA0"/>
    <w:rsid w:val="00E227E8"/>
    <w:rsid w:val="00E22CDF"/>
    <w:rsid w:val="00E22DA1"/>
    <w:rsid w:val="00E26662"/>
    <w:rsid w:val="00E26B95"/>
    <w:rsid w:val="00E3029F"/>
    <w:rsid w:val="00E308CE"/>
    <w:rsid w:val="00E30E61"/>
    <w:rsid w:val="00E31811"/>
    <w:rsid w:val="00E31DFA"/>
    <w:rsid w:val="00E34FC0"/>
    <w:rsid w:val="00E3502C"/>
    <w:rsid w:val="00E36437"/>
    <w:rsid w:val="00E3731E"/>
    <w:rsid w:val="00E40616"/>
    <w:rsid w:val="00E4174C"/>
    <w:rsid w:val="00E42E0B"/>
    <w:rsid w:val="00E430EC"/>
    <w:rsid w:val="00E43C11"/>
    <w:rsid w:val="00E45015"/>
    <w:rsid w:val="00E45450"/>
    <w:rsid w:val="00E456AA"/>
    <w:rsid w:val="00E47C44"/>
    <w:rsid w:val="00E50EAC"/>
    <w:rsid w:val="00E51659"/>
    <w:rsid w:val="00E51A17"/>
    <w:rsid w:val="00E53213"/>
    <w:rsid w:val="00E541A6"/>
    <w:rsid w:val="00E5430C"/>
    <w:rsid w:val="00E5475B"/>
    <w:rsid w:val="00E56BE1"/>
    <w:rsid w:val="00E57E95"/>
    <w:rsid w:val="00E60029"/>
    <w:rsid w:val="00E60A89"/>
    <w:rsid w:val="00E61720"/>
    <w:rsid w:val="00E61AFD"/>
    <w:rsid w:val="00E6277B"/>
    <w:rsid w:val="00E658B5"/>
    <w:rsid w:val="00E6644A"/>
    <w:rsid w:val="00E66659"/>
    <w:rsid w:val="00E666D9"/>
    <w:rsid w:val="00E66764"/>
    <w:rsid w:val="00E7056F"/>
    <w:rsid w:val="00E71374"/>
    <w:rsid w:val="00E74A90"/>
    <w:rsid w:val="00E757BB"/>
    <w:rsid w:val="00E805C3"/>
    <w:rsid w:val="00E83275"/>
    <w:rsid w:val="00E84DA4"/>
    <w:rsid w:val="00E85169"/>
    <w:rsid w:val="00E85177"/>
    <w:rsid w:val="00E8759D"/>
    <w:rsid w:val="00E87EEC"/>
    <w:rsid w:val="00E90671"/>
    <w:rsid w:val="00E92912"/>
    <w:rsid w:val="00E93F06"/>
    <w:rsid w:val="00E94EEE"/>
    <w:rsid w:val="00E95264"/>
    <w:rsid w:val="00E95575"/>
    <w:rsid w:val="00E9625C"/>
    <w:rsid w:val="00E96722"/>
    <w:rsid w:val="00E968A0"/>
    <w:rsid w:val="00E968F5"/>
    <w:rsid w:val="00E96DB4"/>
    <w:rsid w:val="00E96DBF"/>
    <w:rsid w:val="00E96F74"/>
    <w:rsid w:val="00EA051F"/>
    <w:rsid w:val="00EA092D"/>
    <w:rsid w:val="00EA0F16"/>
    <w:rsid w:val="00EA18E2"/>
    <w:rsid w:val="00EA27C9"/>
    <w:rsid w:val="00EA2B24"/>
    <w:rsid w:val="00EA3AD1"/>
    <w:rsid w:val="00EA3DA4"/>
    <w:rsid w:val="00EA44FF"/>
    <w:rsid w:val="00EB0170"/>
    <w:rsid w:val="00EB055D"/>
    <w:rsid w:val="00EB073E"/>
    <w:rsid w:val="00EB1408"/>
    <w:rsid w:val="00EB21DF"/>
    <w:rsid w:val="00EB22CE"/>
    <w:rsid w:val="00EB3775"/>
    <w:rsid w:val="00EB3A5B"/>
    <w:rsid w:val="00EB3BBA"/>
    <w:rsid w:val="00EB481F"/>
    <w:rsid w:val="00EB5B43"/>
    <w:rsid w:val="00EB6408"/>
    <w:rsid w:val="00EB7682"/>
    <w:rsid w:val="00EB78C1"/>
    <w:rsid w:val="00EC03A4"/>
    <w:rsid w:val="00EC1BEE"/>
    <w:rsid w:val="00EC2BED"/>
    <w:rsid w:val="00EC39C0"/>
    <w:rsid w:val="00EC6000"/>
    <w:rsid w:val="00EC78F1"/>
    <w:rsid w:val="00ED25B1"/>
    <w:rsid w:val="00ED2749"/>
    <w:rsid w:val="00ED36C1"/>
    <w:rsid w:val="00ED409F"/>
    <w:rsid w:val="00ED59E3"/>
    <w:rsid w:val="00ED6DA9"/>
    <w:rsid w:val="00EE0CCE"/>
    <w:rsid w:val="00EE4BA7"/>
    <w:rsid w:val="00EE5B9F"/>
    <w:rsid w:val="00EE66EC"/>
    <w:rsid w:val="00EE73E5"/>
    <w:rsid w:val="00EF0DB8"/>
    <w:rsid w:val="00EF1494"/>
    <w:rsid w:val="00EF1533"/>
    <w:rsid w:val="00EF4277"/>
    <w:rsid w:val="00EF4866"/>
    <w:rsid w:val="00EF54DD"/>
    <w:rsid w:val="00EF5B7B"/>
    <w:rsid w:val="00EF7EF9"/>
    <w:rsid w:val="00F01832"/>
    <w:rsid w:val="00F01A66"/>
    <w:rsid w:val="00F01C4C"/>
    <w:rsid w:val="00F0298F"/>
    <w:rsid w:val="00F02C48"/>
    <w:rsid w:val="00F02E63"/>
    <w:rsid w:val="00F02FF2"/>
    <w:rsid w:val="00F03644"/>
    <w:rsid w:val="00F10403"/>
    <w:rsid w:val="00F124B5"/>
    <w:rsid w:val="00F13BAA"/>
    <w:rsid w:val="00F14F7E"/>
    <w:rsid w:val="00F15628"/>
    <w:rsid w:val="00F15CB3"/>
    <w:rsid w:val="00F16944"/>
    <w:rsid w:val="00F203B8"/>
    <w:rsid w:val="00F20DEF"/>
    <w:rsid w:val="00F215C3"/>
    <w:rsid w:val="00F217E7"/>
    <w:rsid w:val="00F21935"/>
    <w:rsid w:val="00F21EBE"/>
    <w:rsid w:val="00F22C5E"/>
    <w:rsid w:val="00F232F1"/>
    <w:rsid w:val="00F24664"/>
    <w:rsid w:val="00F2564D"/>
    <w:rsid w:val="00F27BC1"/>
    <w:rsid w:val="00F305CF"/>
    <w:rsid w:val="00F30E7E"/>
    <w:rsid w:val="00F33056"/>
    <w:rsid w:val="00F344C4"/>
    <w:rsid w:val="00F3515D"/>
    <w:rsid w:val="00F37194"/>
    <w:rsid w:val="00F3762E"/>
    <w:rsid w:val="00F4060D"/>
    <w:rsid w:val="00F416CE"/>
    <w:rsid w:val="00F42B74"/>
    <w:rsid w:val="00F42DEF"/>
    <w:rsid w:val="00F45903"/>
    <w:rsid w:val="00F45D0C"/>
    <w:rsid w:val="00F4686A"/>
    <w:rsid w:val="00F469D7"/>
    <w:rsid w:val="00F46E92"/>
    <w:rsid w:val="00F515A0"/>
    <w:rsid w:val="00F534AF"/>
    <w:rsid w:val="00F54FAA"/>
    <w:rsid w:val="00F572B9"/>
    <w:rsid w:val="00F57A9B"/>
    <w:rsid w:val="00F57D9C"/>
    <w:rsid w:val="00F601FA"/>
    <w:rsid w:val="00F60409"/>
    <w:rsid w:val="00F61398"/>
    <w:rsid w:val="00F61E4A"/>
    <w:rsid w:val="00F62860"/>
    <w:rsid w:val="00F62B9B"/>
    <w:rsid w:val="00F66014"/>
    <w:rsid w:val="00F66CF6"/>
    <w:rsid w:val="00F66DB2"/>
    <w:rsid w:val="00F73159"/>
    <w:rsid w:val="00F744D1"/>
    <w:rsid w:val="00F75005"/>
    <w:rsid w:val="00F7554A"/>
    <w:rsid w:val="00F75812"/>
    <w:rsid w:val="00F764BC"/>
    <w:rsid w:val="00F77091"/>
    <w:rsid w:val="00F815C8"/>
    <w:rsid w:val="00F8266D"/>
    <w:rsid w:val="00F84212"/>
    <w:rsid w:val="00F843BF"/>
    <w:rsid w:val="00F84D10"/>
    <w:rsid w:val="00F851D5"/>
    <w:rsid w:val="00F855B8"/>
    <w:rsid w:val="00F86084"/>
    <w:rsid w:val="00F86700"/>
    <w:rsid w:val="00F91A4F"/>
    <w:rsid w:val="00F937C7"/>
    <w:rsid w:val="00F93A4E"/>
    <w:rsid w:val="00F93AFD"/>
    <w:rsid w:val="00F93FBF"/>
    <w:rsid w:val="00F9427B"/>
    <w:rsid w:val="00F9545D"/>
    <w:rsid w:val="00F95722"/>
    <w:rsid w:val="00F96DCF"/>
    <w:rsid w:val="00FA06BA"/>
    <w:rsid w:val="00FA1B1E"/>
    <w:rsid w:val="00FA3603"/>
    <w:rsid w:val="00FA47B9"/>
    <w:rsid w:val="00FA4FDB"/>
    <w:rsid w:val="00FA6D60"/>
    <w:rsid w:val="00FB182E"/>
    <w:rsid w:val="00FB22D1"/>
    <w:rsid w:val="00FB37E6"/>
    <w:rsid w:val="00FB4F9E"/>
    <w:rsid w:val="00FB5006"/>
    <w:rsid w:val="00FB547F"/>
    <w:rsid w:val="00FB7F10"/>
    <w:rsid w:val="00FC0EB8"/>
    <w:rsid w:val="00FC11BD"/>
    <w:rsid w:val="00FC16C7"/>
    <w:rsid w:val="00FC209F"/>
    <w:rsid w:val="00FC21E1"/>
    <w:rsid w:val="00FC2D5C"/>
    <w:rsid w:val="00FC38EC"/>
    <w:rsid w:val="00FC3D3C"/>
    <w:rsid w:val="00FC5A70"/>
    <w:rsid w:val="00FC64D8"/>
    <w:rsid w:val="00FC77AC"/>
    <w:rsid w:val="00FD19E7"/>
    <w:rsid w:val="00FD1A4E"/>
    <w:rsid w:val="00FD27C7"/>
    <w:rsid w:val="00FD299E"/>
    <w:rsid w:val="00FD36EB"/>
    <w:rsid w:val="00FD4E3A"/>
    <w:rsid w:val="00FD5EB1"/>
    <w:rsid w:val="00FD6447"/>
    <w:rsid w:val="00FD7191"/>
    <w:rsid w:val="00FD79C2"/>
    <w:rsid w:val="00FD7E28"/>
    <w:rsid w:val="00FD7F0E"/>
    <w:rsid w:val="00FD7FB6"/>
    <w:rsid w:val="00FE04F5"/>
    <w:rsid w:val="00FE0A7E"/>
    <w:rsid w:val="00FE25CA"/>
    <w:rsid w:val="00FE36AC"/>
    <w:rsid w:val="00FE4710"/>
    <w:rsid w:val="00FE49C2"/>
    <w:rsid w:val="00FE5471"/>
    <w:rsid w:val="00FE6EDC"/>
    <w:rsid w:val="00FF1575"/>
    <w:rsid w:val="00FF1CD7"/>
    <w:rsid w:val="00FF29A8"/>
    <w:rsid w:val="00FF32EC"/>
    <w:rsid w:val="00FF4C00"/>
    <w:rsid w:val="00FF4D35"/>
    <w:rsid w:val="00FF53F5"/>
    <w:rsid w:val="00FF5B63"/>
    <w:rsid w:val="00FF775F"/>
    <w:rsid w:val="00FF7D4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47B"/>
    <w:rPr>
      <w:rFonts w:ascii="Calibri" w:eastAsia="Times New Roman" w:hAnsi="Calibri" w:cs="Calibri"/>
      <w:color w:val="000000"/>
      <w:sz w:val="28"/>
      <w:szCs w:val="28"/>
    </w:rPr>
  </w:style>
  <w:style w:type="paragraph" w:styleId="1">
    <w:name w:val="heading 1"/>
    <w:basedOn w:val="a"/>
    <w:next w:val="a"/>
    <w:link w:val="11"/>
    <w:qFormat/>
    <w:rsid w:val="001C2174"/>
    <w:pPr>
      <w:keepNext/>
      <w:numPr>
        <w:numId w:val="4"/>
      </w:numPr>
      <w:outlineLvl w:val="0"/>
    </w:pPr>
    <w:rPr>
      <w:rFonts w:ascii="Times New Roman" w:hAnsi="Times New Roman" w:cs="Times New Roman"/>
      <w:color w:val="auto"/>
      <w:sz w:val="32"/>
      <w:szCs w:val="24"/>
    </w:rPr>
  </w:style>
  <w:style w:type="paragraph" w:styleId="20">
    <w:name w:val="heading 2"/>
    <w:basedOn w:val="a"/>
    <w:next w:val="a"/>
    <w:qFormat/>
    <w:rsid w:val="00F20DEF"/>
    <w:pPr>
      <w:keepNext/>
      <w:numPr>
        <w:ilvl w:val="1"/>
        <w:numId w:val="4"/>
      </w:numPr>
      <w:spacing w:before="240" w:after="60"/>
      <w:outlineLvl w:val="1"/>
    </w:pPr>
    <w:rPr>
      <w:rFonts w:ascii="Arial" w:hAnsi="Arial" w:cs="Arial"/>
      <w:b/>
      <w:bCs/>
      <w:i/>
      <w:iCs/>
      <w:color w:val="auto"/>
      <w:lang w:val="ru-RU" w:eastAsia="ru-RU"/>
    </w:rPr>
  </w:style>
  <w:style w:type="paragraph" w:styleId="30">
    <w:name w:val="heading 3"/>
    <w:basedOn w:val="a"/>
    <w:next w:val="a"/>
    <w:link w:val="31"/>
    <w:qFormat/>
    <w:rsid w:val="001C2174"/>
    <w:pPr>
      <w:keepNext/>
      <w:numPr>
        <w:ilvl w:val="2"/>
        <w:numId w:val="4"/>
      </w:numPr>
      <w:spacing w:before="240" w:after="60"/>
      <w:outlineLvl w:val="2"/>
    </w:pPr>
    <w:rPr>
      <w:rFonts w:ascii="Arial" w:hAnsi="Arial" w:cs="Times New Roman"/>
      <w:b/>
      <w:bCs/>
      <w:color w:val="auto"/>
      <w:sz w:val="26"/>
      <w:szCs w:val="26"/>
      <w:lang w:val="ru-RU"/>
    </w:rPr>
  </w:style>
  <w:style w:type="paragraph" w:styleId="4">
    <w:name w:val="heading 4"/>
    <w:basedOn w:val="a"/>
    <w:next w:val="a"/>
    <w:qFormat/>
    <w:rsid w:val="00F20DEF"/>
    <w:pPr>
      <w:keepNext/>
      <w:numPr>
        <w:ilvl w:val="3"/>
        <w:numId w:val="4"/>
      </w:numPr>
      <w:spacing w:before="240" w:after="60"/>
      <w:outlineLvl w:val="3"/>
    </w:pPr>
    <w:rPr>
      <w:rFonts w:ascii="Times New Roman" w:hAnsi="Times New Roman" w:cs="Times New Roman"/>
      <w:b/>
      <w:bCs/>
    </w:rPr>
  </w:style>
  <w:style w:type="paragraph" w:styleId="5">
    <w:name w:val="heading 5"/>
    <w:basedOn w:val="a"/>
    <w:next w:val="a"/>
    <w:link w:val="51"/>
    <w:qFormat/>
    <w:rsid w:val="001C2174"/>
    <w:pPr>
      <w:numPr>
        <w:ilvl w:val="4"/>
        <w:numId w:val="4"/>
      </w:numPr>
      <w:spacing w:before="240" w:after="60"/>
      <w:outlineLvl w:val="4"/>
    </w:pPr>
    <w:rPr>
      <w:rFonts w:ascii="Times New Roman" w:hAnsi="Times New Roman" w:cs="Times New Roman"/>
      <w:b/>
      <w:bCs/>
      <w:i/>
      <w:iCs/>
      <w:color w:val="auto"/>
      <w:sz w:val="26"/>
      <w:szCs w:val="26"/>
      <w:lang w:val="ru-RU"/>
    </w:rPr>
  </w:style>
  <w:style w:type="paragraph" w:styleId="60">
    <w:name w:val="heading 6"/>
    <w:basedOn w:val="a"/>
    <w:next w:val="a"/>
    <w:link w:val="61"/>
    <w:qFormat/>
    <w:rsid w:val="001C2174"/>
    <w:pPr>
      <w:numPr>
        <w:ilvl w:val="5"/>
        <w:numId w:val="4"/>
      </w:numPr>
      <w:spacing w:before="240" w:after="60"/>
      <w:outlineLvl w:val="5"/>
    </w:pPr>
    <w:rPr>
      <w:rFonts w:ascii="Times New Roman" w:hAnsi="Times New Roman" w:cs="Times New Roman"/>
      <w:b/>
      <w:bCs/>
      <w:color w:val="auto"/>
      <w:sz w:val="22"/>
      <w:szCs w:val="22"/>
    </w:rPr>
  </w:style>
  <w:style w:type="paragraph" w:styleId="70">
    <w:name w:val="heading 7"/>
    <w:basedOn w:val="a"/>
    <w:next w:val="a"/>
    <w:link w:val="71"/>
    <w:uiPriority w:val="9"/>
    <w:semiHidden/>
    <w:unhideWhenUsed/>
    <w:qFormat/>
    <w:rsid w:val="0068032A"/>
    <w:pPr>
      <w:numPr>
        <w:ilvl w:val="6"/>
        <w:numId w:val="4"/>
      </w:numPr>
      <w:spacing w:before="240" w:after="60"/>
      <w:outlineLvl w:val="6"/>
    </w:pPr>
    <w:rPr>
      <w:rFonts w:cs="Times New Roman"/>
      <w:sz w:val="24"/>
      <w:szCs w:val="24"/>
    </w:rPr>
  </w:style>
  <w:style w:type="paragraph" w:styleId="80">
    <w:name w:val="heading 8"/>
    <w:basedOn w:val="a"/>
    <w:next w:val="a"/>
    <w:qFormat/>
    <w:rsid w:val="00EB3BBA"/>
    <w:pPr>
      <w:numPr>
        <w:ilvl w:val="7"/>
        <w:numId w:val="4"/>
      </w:numPr>
      <w:spacing w:before="240" w:after="60"/>
      <w:outlineLvl w:val="7"/>
    </w:pPr>
    <w:rPr>
      <w:rFonts w:ascii="Times New Roman" w:hAnsi="Times New Roman" w:cs="Times New Roman"/>
      <w:i/>
      <w:iCs/>
      <w:color w:val="auto"/>
      <w:sz w:val="24"/>
      <w:szCs w:val="24"/>
      <w:lang w:val="ru-RU" w:eastAsia="ru-RU"/>
    </w:rPr>
  </w:style>
  <w:style w:type="paragraph" w:styleId="9">
    <w:name w:val="heading 9"/>
    <w:basedOn w:val="a"/>
    <w:next w:val="a"/>
    <w:link w:val="91"/>
    <w:uiPriority w:val="9"/>
    <w:semiHidden/>
    <w:unhideWhenUsed/>
    <w:qFormat/>
    <w:rsid w:val="0068032A"/>
    <w:pPr>
      <w:numPr>
        <w:ilvl w:val="8"/>
        <w:numId w:val="4"/>
      </w:numPr>
      <w:spacing w:before="240" w:after="60"/>
      <w:outlineLvl w:val="8"/>
    </w:pPr>
    <w:rPr>
      <w:rFonts w:ascii="Cambria"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Шрифт абзацу за промовчанням1"/>
    <w:uiPriority w:val="1"/>
    <w:unhideWhenUsed/>
    <w:rsid w:val="00276810"/>
  </w:style>
  <w:style w:type="table" w:styleId="a3">
    <w:name w:val="Table Grid"/>
    <w:basedOn w:val="a1"/>
    <w:rsid w:val="00860D85"/>
    <w:rPr>
      <w:rFonts w:eastAsia="Times New Roman"/>
      <w:color w:val="000000"/>
      <w:lang w:bidi="ug-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0A2A8F"/>
    <w:pPr>
      <w:spacing w:after="120"/>
    </w:pPr>
    <w:rPr>
      <w:rFonts w:ascii="Times New Roman" w:hAnsi="Times New Roman" w:cs="Times New Roman"/>
      <w:color w:val="auto"/>
      <w:szCs w:val="24"/>
      <w:lang w:val="ru-RU"/>
    </w:rPr>
  </w:style>
  <w:style w:type="character" w:customStyle="1" w:styleId="a5">
    <w:name w:val="Основний текст Знак"/>
    <w:link w:val="a4"/>
    <w:rsid w:val="000A2A8F"/>
    <w:rPr>
      <w:rFonts w:eastAsia="Times New Roman"/>
      <w:sz w:val="28"/>
      <w:szCs w:val="24"/>
      <w:lang w:val="ru-RU"/>
    </w:rPr>
  </w:style>
  <w:style w:type="character" w:customStyle="1" w:styleId="11">
    <w:name w:val="Заголовок 1 Знак"/>
    <w:link w:val="1"/>
    <w:rsid w:val="001C2174"/>
    <w:rPr>
      <w:rFonts w:eastAsia="Times New Roman"/>
      <w:sz w:val="32"/>
      <w:szCs w:val="24"/>
    </w:rPr>
  </w:style>
  <w:style w:type="character" w:customStyle="1" w:styleId="31">
    <w:name w:val="Заголовок 3 Знак"/>
    <w:link w:val="30"/>
    <w:rsid w:val="001C2174"/>
    <w:rPr>
      <w:rFonts w:ascii="Arial" w:eastAsia="Times New Roman" w:hAnsi="Arial"/>
      <w:b/>
      <w:bCs/>
      <w:sz w:val="26"/>
      <w:szCs w:val="26"/>
      <w:lang w:val="ru-RU"/>
    </w:rPr>
  </w:style>
  <w:style w:type="character" w:customStyle="1" w:styleId="51">
    <w:name w:val="Заголовок 5 Знак"/>
    <w:link w:val="5"/>
    <w:rsid w:val="001C2174"/>
    <w:rPr>
      <w:rFonts w:eastAsia="Times New Roman"/>
      <w:b/>
      <w:bCs/>
      <w:i/>
      <w:iCs/>
      <w:sz w:val="26"/>
      <w:szCs w:val="26"/>
      <w:lang w:val="ru-RU"/>
    </w:rPr>
  </w:style>
  <w:style w:type="character" w:customStyle="1" w:styleId="61">
    <w:name w:val="Заголовок 6 Знак"/>
    <w:link w:val="60"/>
    <w:rsid w:val="001C2174"/>
    <w:rPr>
      <w:rFonts w:eastAsia="Times New Roman"/>
      <w:b/>
      <w:bCs/>
      <w:sz w:val="22"/>
      <w:szCs w:val="22"/>
    </w:rPr>
  </w:style>
  <w:style w:type="paragraph" w:customStyle="1" w:styleId="13">
    <w:name w:val="Основной текст1"/>
    <w:basedOn w:val="a"/>
    <w:rsid w:val="001C2174"/>
    <w:pPr>
      <w:jc w:val="center"/>
    </w:pPr>
    <w:rPr>
      <w:rFonts w:ascii="Times New Roman" w:hAnsi="Times New Roman" w:cs="Times New Roman"/>
      <w:b/>
      <w:color w:val="auto"/>
      <w:sz w:val="24"/>
      <w:szCs w:val="20"/>
      <w:lang w:val="ru-RU" w:eastAsia="ru-RU"/>
    </w:rPr>
  </w:style>
  <w:style w:type="paragraph" w:customStyle="1" w:styleId="14">
    <w:name w:val="Абзац списка1"/>
    <w:basedOn w:val="a"/>
    <w:qFormat/>
    <w:rsid w:val="001C2174"/>
    <w:pPr>
      <w:ind w:left="720"/>
      <w:contextualSpacing/>
    </w:pPr>
    <w:rPr>
      <w:rFonts w:ascii="Bookman Old Style" w:hAnsi="Bookman Old Style" w:cs="Times New Roman"/>
      <w:color w:val="auto"/>
      <w:sz w:val="24"/>
      <w:szCs w:val="20"/>
      <w:lang w:val="en-AU" w:eastAsia="ru-RU"/>
    </w:rPr>
  </w:style>
  <w:style w:type="paragraph" w:styleId="a6">
    <w:name w:val="Normal (Web)"/>
    <w:basedOn w:val="a"/>
    <w:uiPriority w:val="99"/>
    <w:rsid w:val="001C2174"/>
    <w:pPr>
      <w:spacing w:before="100" w:beforeAutospacing="1" w:after="100" w:afterAutospacing="1"/>
    </w:pPr>
    <w:rPr>
      <w:rFonts w:ascii="Times New Roman" w:hAnsi="Times New Roman" w:cs="Times New Roman"/>
      <w:sz w:val="24"/>
      <w:szCs w:val="24"/>
      <w:lang w:val="ru-RU" w:eastAsia="ru-RU"/>
    </w:rPr>
  </w:style>
  <w:style w:type="paragraph" w:styleId="a7">
    <w:name w:val="Body Text Indent"/>
    <w:basedOn w:val="a"/>
    <w:link w:val="a8"/>
    <w:rsid w:val="001C2174"/>
    <w:pPr>
      <w:spacing w:after="120"/>
      <w:ind w:left="283"/>
    </w:pPr>
    <w:rPr>
      <w:rFonts w:ascii="Times New Roman" w:hAnsi="Times New Roman" w:cs="Times New Roman"/>
      <w:color w:val="auto"/>
      <w:szCs w:val="24"/>
      <w:lang w:val="ru-RU"/>
    </w:rPr>
  </w:style>
  <w:style w:type="character" w:customStyle="1" w:styleId="a8">
    <w:name w:val="Основний текст з відступом Знак"/>
    <w:link w:val="a7"/>
    <w:rsid w:val="001C2174"/>
    <w:rPr>
      <w:rFonts w:eastAsia="Times New Roman"/>
      <w:sz w:val="28"/>
      <w:szCs w:val="24"/>
      <w:lang w:val="ru-RU"/>
    </w:rPr>
  </w:style>
  <w:style w:type="character" w:customStyle="1" w:styleId="a9">
    <w:name w:val="Верхній колонтитул Знак"/>
    <w:aliases w:val="Знак Знак Знак1,Знак Знак1"/>
    <w:link w:val="aa"/>
    <w:locked/>
    <w:rsid w:val="001C2174"/>
    <w:rPr>
      <w:sz w:val="24"/>
      <w:szCs w:val="24"/>
    </w:rPr>
  </w:style>
  <w:style w:type="paragraph" w:styleId="aa">
    <w:name w:val="header"/>
    <w:aliases w:val="Знак Знак,Знак"/>
    <w:basedOn w:val="a"/>
    <w:link w:val="a9"/>
    <w:rsid w:val="001C2174"/>
    <w:pPr>
      <w:tabs>
        <w:tab w:val="center" w:pos="4677"/>
        <w:tab w:val="right" w:pos="9355"/>
      </w:tabs>
    </w:pPr>
    <w:rPr>
      <w:rFonts w:ascii="Times New Roman" w:eastAsia="MS Mincho" w:hAnsi="Times New Roman" w:cs="Times New Roman"/>
      <w:color w:val="auto"/>
      <w:sz w:val="24"/>
      <w:szCs w:val="24"/>
    </w:rPr>
  </w:style>
  <w:style w:type="character" w:customStyle="1" w:styleId="15">
    <w:name w:val="Верхний колонтитул Знак1"/>
    <w:uiPriority w:val="99"/>
    <w:semiHidden/>
    <w:rsid w:val="001C2174"/>
    <w:rPr>
      <w:rFonts w:ascii="Calibri" w:eastAsia="Times New Roman" w:hAnsi="Calibri" w:cs="Calibri"/>
      <w:color w:val="000000"/>
      <w:sz w:val="28"/>
      <w:szCs w:val="28"/>
      <w:lang w:eastAsia="uk-UA"/>
    </w:rPr>
  </w:style>
  <w:style w:type="paragraph" w:styleId="32">
    <w:name w:val="Body Text 3"/>
    <w:aliases w:val=" Знак"/>
    <w:basedOn w:val="a"/>
    <w:link w:val="33"/>
    <w:rsid w:val="001C2174"/>
    <w:pPr>
      <w:spacing w:after="120"/>
    </w:pPr>
    <w:rPr>
      <w:rFonts w:ascii="Times New Roman" w:hAnsi="Times New Roman" w:cs="Times New Roman"/>
      <w:color w:val="auto"/>
      <w:sz w:val="16"/>
      <w:szCs w:val="16"/>
      <w:lang w:val="ru-RU"/>
    </w:rPr>
  </w:style>
  <w:style w:type="character" w:customStyle="1" w:styleId="33">
    <w:name w:val="Основний текст 3 Знак"/>
    <w:aliases w:val=" Знак Знак"/>
    <w:link w:val="32"/>
    <w:rsid w:val="001C2174"/>
    <w:rPr>
      <w:rFonts w:eastAsia="Times New Roman"/>
      <w:sz w:val="16"/>
      <w:szCs w:val="16"/>
      <w:lang w:val="ru-RU"/>
    </w:rPr>
  </w:style>
  <w:style w:type="character" w:styleId="ab">
    <w:name w:val="Hyperlink"/>
    <w:uiPriority w:val="99"/>
    <w:rsid w:val="001C2174"/>
    <w:rPr>
      <w:color w:val="0000FF"/>
      <w:u w:val="single"/>
    </w:rPr>
  </w:style>
  <w:style w:type="paragraph" w:customStyle="1" w:styleId="21">
    <w:name w:val="Основной текст 21"/>
    <w:basedOn w:val="a"/>
    <w:rsid w:val="001C2174"/>
    <w:pPr>
      <w:ind w:firstLine="720"/>
      <w:jc w:val="center"/>
    </w:pPr>
    <w:rPr>
      <w:rFonts w:ascii="Times New Roman" w:hAnsi="Times New Roman" w:cs="Times New Roman"/>
      <w:color w:val="auto"/>
      <w:sz w:val="24"/>
      <w:szCs w:val="20"/>
      <w:lang w:eastAsia="ru-RU"/>
    </w:rPr>
  </w:style>
  <w:style w:type="paragraph" w:styleId="ac">
    <w:name w:val="footer"/>
    <w:basedOn w:val="a"/>
    <w:link w:val="ad"/>
    <w:uiPriority w:val="99"/>
    <w:rsid w:val="001C2174"/>
    <w:pPr>
      <w:tabs>
        <w:tab w:val="center" w:pos="4819"/>
        <w:tab w:val="right" w:pos="9639"/>
      </w:tabs>
    </w:pPr>
    <w:rPr>
      <w:rFonts w:ascii="Times New Roman" w:hAnsi="Times New Roman" w:cs="Times New Roman"/>
      <w:color w:val="auto"/>
      <w:szCs w:val="24"/>
      <w:lang w:val="ru-RU"/>
    </w:rPr>
  </w:style>
  <w:style w:type="character" w:customStyle="1" w:styleId="ad">
    <w:name w:val="Нижній колонтитул Знак"/>
    <w:link w:val="ac"/>
    <w:uiPriority w:val="99"/>
    <w:rsid w:val="001C2174"/>
    <w:rPr>
      <w:rFonts w:eastAsia="Times New Roman"/>
      <w:sz w:val="28"/>
      <w:szCs w:val="24"/>
      <w:lang w:val="ru-RU"/>
    </w:rPr>
  </w:style>
  <w:style w:type="character" w:styleId="ae">
    <w:name w:val="Strong"/>
    <w:uiPriority w:val="22"/>
    <w:qFormat/>
    <w:rsid w:val="00F8266D"/>
    <w:rPr>
      <w:b/>
      <w:bCs/>
    </w:rPr>
  </w:style>
  <w:style w:type="character" w:styleId="af">
    <w:name w:val="page number"/>
    <w:basedOn w:val="12"/>
    <w:rsid w:val="00565E5A"/>
  </w:style>
  <w:style w:type="paragraph" w:styleId="HTML">
    <w:name w:val="HTML Preformatted"/>
    <w:basedOn w:val="a"/>
    <w:link w:val="HTML0"/>
    <w:semiHidden/>
    <w:unhideWhenUsed/>
    <w:rsid w:val="00D4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 w:val="20"/>
      <w:szCs w:val="20"/>
      <w:lang w:val="ru-RU" w:eastAsia="ru-RU"/>
    </w:rPr>
  </w:style>
  <w:style w:type="character" w:customStyle="1" w:styleId="HTML0">
    <w:name w:val="Стандартний HTML Знак"/>
    <w:link w:val="HTML"/>
    <w:semiHidden/>
    <w:rsid w:val="00D431E6"/>
    <w:rPr>
      <w:rFonts w:ascii="Courier New" w:eastAsia="Times New Roman" w:hAnsi="Courier New" w:cs="Courier New"/>
      <w:lang w:val="ru-RU" w:eastAsia="ru-RU"/>
    </w:rPr>
  </w:style>
  <w:style w:type="character" w:customStyle="1" w:styleId="34">
    <w:name w:val="Стиль3 Знак"/>
    <w:rsid w:val="00D431E6"/>
    <w:rPr>
      <w:sz w:val="24"/>
      <w:lang w:val="uk-UA" w:eastAsia="ru-RU" w:bidi="ar-SA"/>
    </w:rPr>
  </w:style>
  <w:style w:type="character" w:customStyle="1" w:styleId="apple-converted-space">
    <w:name w:val="apple-converted-space"/>
    <w:basedOn w:val="12"/>
    <w:rsid w:val="00D431E6"/>
  </w:style>
  <w:style w:type="character" w:styleId="af0">
    <w:name w:val="Emphasis"/>
    <w:uiPriority w:val="20"/>
    <w:qFormat/>
    <w:rsid w:val="00D431E6"/>
    <w:rPr>
      <w:i/>
      <w:iCs/>
    </w:rPr>
  </w:style>
  <w:style w:type="paragraph" w:styleId="af1">
    <w:name w:val="List Paragraph"/>
    <w:basedOn w:val="a"/>
    <w:uiPriority w:val="34"/>
    <w:qFormat/>
    <w:rsid w:val="00C221AC"/>
    <w:pPr>
      <w:ind w:left="720"/>
      <w:contextualSpacing/>
    </w:pPr>
    <w:rPr>
      <w:rFonts w:ascii="Times New Roman" w:hAnsi="Times New Roman" w:cs="Times New Roman"/>
      <w:color w:val="auto"/>
      <w:szCs w:val="24"/>
      <w:lang w:val="ru-RU" w:eastAsia="ru-RU"/>
    </w:rPr>
  </w:style>
  <w:style w:type="paragraph" w:styleId="22">
    <w:name w:val="Body Text Indent 2"/>
    <w:basedOn w:val="a"/>
    <w:link w:val="23"/>
    <w:rsid w:val="002A52B4"/>
    <w:pPr>
      <w:spacing w:after="120" w:line="480" w:lineRule="auto"/>
      <w:ind w:left="283"/>
    </w:pPr>
    <w:rPr>
      <w:rFonts w:ascii="Times New Roman" w:hAnsi="Times New Roman" w:cs="Times New Roman"/>
      <w:color w:val="auto"/>
      <w:szCs w:val="24"/>
    </w:rPr>
  </w:style>
  <w:style w:type="character" w:customStyle="1" w:styleId="23">
    <w:name w:val="Основний текст з відступом 2 Знак"/>
    <w:link w:val="22"/>
    <w:rsid w:val="002A52B4"/>
    <w:rPr>
      <w:rFonts w:eastAsia="Times New Roman"/>
      <w:sz w:val="28"/>
      <w:szCs w:val="24"/>
    </w:rPr>
  </w:style>
  <w:style w:type="character" w:styleId="af2">
    <w:name w:val="FollowedHyperlink"/>
    <w:uiPriority w:val="99"/>
    <w:semiHidden/>
    <w:unhideWhenUsed/>
    <w:rsid w:val="00FD19E7"/>
    <w:rPr>
      <w:color w:val="800080"/>
      <w:u w:val="single"/>
    </w:rPr>
  </w:style>
  <w:style w:type="paragraph" w:styleId="af3">
    <w:name w:val="footnote text"/>
    <w:basedOn w:val="a"/>
    <w:link w:val="af4"/>
    <w:uiPriority w:val="99"/>
    <w:semiHidden/>
    <w:rsid w:val="00873F58"/>
    <w:rPr>
      <w:sz w:val="20"/>
      <w:szCs w:val="20"/>
    </w:rPr>
  </w:style>
  <w:style w:type="character" w:styleId="af5">
    <w:name w:val="footnote reference"/>
    <w:uiPriority w:val="99"/>
    <w:semiHidden/>
    <w:rsid w:val="00873F58"/>
    <w:rPr>
      <w:vertAlign w:val="superscript"/>
    </w:rPr>
  </w:style>
  <w:style w:type="paragraph" w:customStyle="1" w:styleId="35">
    <w:name w:val="заголовок 3"/>
    <w:basedOn w:val="a"/>
    <w:next w:val="a"/>
    <w:rsid w:val="00F20DEF"/>
    <w:pPr>
      <w:keepNext/>
      <w:autoSpaceDE w:val="0"/>
      <w:autoSpaceDN w:val="0"/>
      <w:outlineLvl w:val="2"/>
    </w:pPr>
    <w:rPr>
      <w:rFonts w:ascii="Verdana" w:eastAsia="Verdana" w:hAnsi="Verdana" w:cs="Times New Roman"/>
      <w:sz w:val="24"/>
      <w:szCs w:val="24"/>
      <w:lang w:val="ru-RU" w:eastAsia="ru-RU"/>
    </w:rPr>
  </w:style>
  <w:style w:type="paragraph" w:styleId="36">
    <w:name w:val="Body Text Indent 3"/>
    <w:basedOn w:val="a"/>
    <w:rsid w:val="00F20DEF"/>
    <w:pPr>
      <w:spacing w:after="120"/>
      <w:ind w:left="283"/>
    </w:pPr>
    <w:rPr>
      <w:sz w:val="16"/>
      <w:szCs w:val="16"/>
    </w:rPr>
  </w:style>
  <w:style w:type="paragraph" w:customStyle="1" w:styleId="af6">
    <w:name w:val="Готовый"/>
    <w:basedOn w:val="a"/>
    <w:rsid w:val="00F20DE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color w:val="auto"/>
      <w:sz w:val="20"/>
      <w:szCs w:val="20"/>
      <w:lang w:eastAsia="ru-RU"/>
    </w:rPr>
  </w:style>
  <w:style w:type="paragraph" w:customStyle="1" w:styleId="rvps2">
    <w:name w:val="rvps2"/>
    <w:basedOn w:val="a"/>
    <w:rsid w:val="00F20DEF"/>
    <w:pPr>
      <w:spacing w:before="100" w:beforeAutospacing="1" w:after="100" w:afterAutospacing="1"/>
    </w:pPr>
    <w:rPr>
      <w:rFonts w:ascii="Times New Roman" w:hAnsi="Times New Roman" w:cs="Times New Roman"/>
      <w:color w:val="auto"/>
      <w:sz w:val="24"/>
      <w:szCs w:val="24"/>
      <w:lang w:val="ru-RU" w:eastAsia="ru-RU"/>
    </w:rPr>
  </w:style>
  <w:style w:type="character" w:customStyle="1" w:styleId="af7">
    <w:name w:val="Знак Знак Знак"/>
    <w:rsid w:val="00DD6CD0"/>
    <w:rPr>
      <w:sz w:val="16"/>
      <w:szCs w:val="16"/>
      <w:lang w:val="ru-RU" w:eastAsia="ru-RU" w:bidi="ar-SA"/>
    </w:rPr>
  </w:style>
  <w:style w:type="paragraph" w:styleId="af8">
    <w:name w:val="Balloon Text"/>
    <w:basedOn w:val="a"/>
    <w:semiHidden/>
    <w:rsid w:val="00304CEB"/>
    <w:rPr>
      <w:rFonts w:ascii="Tahoma" w:hAnsi="Tahoma" w:cs="Tahoma"/>
      <w:sz w:val="16"/>
      <w:szCs w:val="16"/>
    </w:rPr>
  </w:style>
  <w:style w:type="character" w:customStyle="1" w:styleId="rvts0">
    <w:name w:val="rvts0"/>
    <w:basedOn w:val="12"/>
    <w:rsid w:val="00F416CE"/>
  </w:style>
  <w:style w:type="character" w:customStyle="1" w:styleId="rvts15">
    <w:name w:val="rvts15"/>
    <w:basedOn w:val="12"/>
    <w:rsid w:val="006655A5"/>
  </w:style>
  <w:style w:type="table" w:customStyle="1" w:styleId="16">
    <w:name w:val="Сітка таблиці1"/>
    <w:basedOn w:val="a1"/>
    <w:next w:val="a3"/>
    <w:uiPriority w:val="39"/>
    <w:rsid w:val="00C3055B"/>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ітка таблиці2"/>
    <w:basedOn w:val="a1"/>
    <w:next w:val="a3"/>
    <w:uiPriority w:val="39"/>
    <w:rsid w:val="00F815C8"/>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ітка таблиці3"/>
    <w:basedOn w:val="a1"/>
    <w:next w:val="a3"/>
    <w:uiPriority w:val="39"/>
    <w:rsid w:val="00E757BB"/>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ітка таблиці4"/>
    <w:basedOn w:val="a1"/>
    <w:next w:val="a3"/>
    <w:uiPriority w:val="39"/>
    <w:rsid w:val="0057494E"/>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ітка таблиці5"/>
    <w:basedOn w:val="a1"/>
    <w:next w:val="a3"/>
    <w:uiPriority w:val="39"/>
    <w:rsid w:val="00AC22CA"/>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ітка таблиці6"/>
    <w:basedOn w:val="a1"/>
    <w:next w:val="a3"/>
    <w:uiPriority w:val="39"/>
    <w:rsid w:val="004977C6"/>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ітка таблиці7"/>
    <w:basedOn w:val="a1"/>
    <w:next w:val="a3"/>
    <w:uiPriority w:val="39"/>
    <w:rsid w:val="00587937"/>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ітка таблиці8"/>
    <w:basedOn w:val="a1"/>
    <w:next w:val="a3"/>
    <w:uiPriority w:val="39"/>
    <w:rsid w:val="00587937"/>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ітка таблиці9"/>
    <w:basedOn w:val="a1"/>
    <w:next w:val="a3"/>
    <w:uiPriority w:val="39"/>
    <w:rsid w:val="007A58DC"/>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ітка таблиці10"/>
    <w:basedOn w:val="a1"/>
    <w:next w:val="a3"/>
    <w:uiPriority w:val="39"/>
    <w:rsid w:val="000C0B4F"/>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ітка таблиці11"/>
    <w:basedOn w:val="a1"/>
    <w:next w:val="a3"/>
    <w:uiPriority w:val="39"/>
    <w:rsid w:val="0055470F"/>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Стиль1"/>
    <w:rsid w:val="007E1922"/>
    <w:pPr>
      <w:numPr>
        <w:numId w:val="1"/>
      </w:numPr>
    </w:pPr>
  </w:style>
  <w:style w:type="numbering" w:customStyle="1" w:styleId="2">
    <w:name w:val="Стиль2"/>
    <w:rsid w:val="00281CCC"/>
    <w:pPr>
      <w:numPr>
        <w:numId w:val="2"/>
      </w:numPr>
    </w:pPr>
  </w:style>
  <w:style w:type="numbering" w:customStyle="1" w:styleId="3">
    <w:name w:val="Стиль3"/>
    <w:rsid w:val="00281CCC"/>
    <w:pPr>
      <w:numPr>
        <w:numId w:val="3"/>
      </w:numPr>
    </w:pPr>
  </w:style>
  <w:style w:type="paragraph" w:customStyle="1" w:styleId="17">
    <w:name w:val="Абзац списку1"/>
    <w:basedOn w:val="a"/>
    <w:uiPriority w:val="34"/>
    <w:qFormat/>
    <w:rsid w:val="006E743A"/>
    <w:pPr>
      <w:ind w:left="720"/>
      <w:contextualSpacing/>
    </w:pPr>
    <w:rPr>
      <w:rFonts w:ascii="OzHandicraft BT" w:hAnsi="OzHandicraft BT" w:cs="Times New Roman"/>
      <w:color w:val="auto"/>
      <w:sz w:val="20"/>
      <w:szCs w:val="20"/>
      <w:lang w:eastAsia="ru-RU"/>
    </w:rPr>
  </w:style>
  <w:style w:type="character" w:customStyle="1" w:styleId="fontstyle01">
    <w:name w:val="fontstyle01"/>
    <w:rsid w:val="00AA3F77"/>
    <w:rPr>
      <w:rFonts w:ascii="TimesNewRoman" w:hAnsi="TimesNewRoman" w:hint="default"/>
      <w:b w:val="0"/>
      <w:bCs w:val="0"/>
      <w:i w:val="0"/>
      <w:iCs w:val="0"/>
      <w:color w:val="000000"/>
      <w:sz w:val="28"/>
      <w:szCs w:val="28"/>
    </w:rPr>
  </w:style>
  <w:style w:type="character" w:customStyle="1" w:styleId="71">
    <w:name w:val="Заголовок 7 Знак"/>
    <w:link w:val="70"/>
    <w:uiPriority w:val="9"/>
    <w:semiHidden/>
    <w:rsid w:val="0068032A"/>
    <w:rPr>
      <w:rFonts w:ascii="Calibri" w:eastAsia="Times New Roman" w:hAnsi="Calibri"/>
      <w:color w:val="000000"/>
      <w:sz w:val="24"/>
      <w:szCs w:val="24"/>
    </w:rPr>
  </w:style>
  <w:style w:type="character" w:customStyle="1" w:styleId="91">
    <w:name w:val="Заголовок 9 Знак"/>
    <w:link w:val="9"/>
    <w:uiPriority w:val="9"/>
    <w:semiHidden/>
    <w:rsid w:val="0068032A"/>
    <w:rPr>
      <w:rFonts w:ascii="Cambria" w:eastAsia="Times New Roman" w:hAnsi="Cambria"/>
      <w:color w:val="000000"/>
      <w:sz w:val="22"/>
      <w:szCs w:val="22"/>
    </w:rPr>
  </w:style>
  <w:style w:type="numbering" w:customStyle="1" w:styleId="40">
    <w:name w:val="Стиль4"/>
    <w:rsid w:val="0068032A"/>
    <w:pPr>
      <w:numPr>
        <w:numId w:val="5"/>
      </w:numPr>
    </w:pPr>
  </w:style>
  <w:style w:type="numbering" w:customStyle="1" w:styleId="50">
    <w:name w:val="Стиль5"/>
    <w:rsid w:val="0029246F"/>
    <w:pPr>
      <w:numPr>
        <w:numId w:val="6"/>
      </w:numPr>
    </w:pPr>
  </w:style>
  <w:style w:type="numbering" w:customStyle="1" w:styleId="6">
    <w:name w:val="Стиль6"/>
    <w:rsid w:val="0029246F"/>
    <w:pPr>
      <w:numPr>
        <w:numId w:val="7"/>
      </w:numPr>
    </w:pPr>
  </w:style>
  <w:style w:type="numbering" w:customStyle="1" w:styleId="7">
    <w:name w:val="Стиль7"/>
    <w:rsid w:val="009B7911"/>
    <w:pPr>
      <w:numPr>
        <w:numId w:val="8"/>
      </w:numPr>
    </w:pPr>
  </w:style>
  <w:style w:type="numbering" w:customStyle="1" w:styleId="8">
    <w:name w:val="Стиль8"/>
    <w:rsid w:val="009A06C1"/>
    <w:pPr>
      <w:numPr>
        <w:numId w:val="9"/>
      </w:numPr>
    </w:pPr>
  </w:style>
  <w:style w:type="numbering" w:customStyle="1" w:styleId="90">
    <w:name w:val="Стиль9"/>
    <w:rsid w:val="003D5476"/>
    <w:pPr>
      <w:numPr>
        <w:numId w:val="10"/>
      </w:numPr>
    </w:pPr>
  </w:style>
  <w:style w:type="paragraph" w:customStyle="1" w:styleId="login-buttonuser">
    <w:name w:val="login-button__user"/>
    <w:basedOn w:val="a"/>
    <w:rsid w:val="009C2915"/>
    <w:pPr>
      <w:spacing w:before="100" w:beforeAutospacing="1" w:after="100" w:afterAutospacing="1"/>
    </w:pPr>
    <w:rPr>
      <w:rFonts w:ascii="Times New Roman" w:hAnsi="Times New Roman" w:cs="Times New Roman"/>
      <w:color w:val="auto"/>
      <w:sz w:val="24"/>
      <w:szCs w:val="24"/>
    </w:rPr>
  </w:style>
  <w:style w:type="paragraph" w:customStyle="1" w:styleId="Default">
    <w:name w:val="Default"/>
    <w:rsid w:val="00CC204A"/>
    <w:pPr>
      <w:autoSpaceDE w:val="0"/>
      <w:autoSpaceDN w:val="0"/>
      <w:adjustRightInd w:val="0"/>
    </w:pPr>
    <w:rPr>
      <w:color w:val="000000"/>
      <w:sz w:val="24"/>
      <w:szCs w:val="24"/>
    </w:rPr>
  </w:style>
  <w:style w:type="paragraph" w:customStyle="1" w:styleId="25">
    <w:name w:val="Абзац списка2"/>
    <w:basedOn w:val="a"/>
    <w:qFormat/>
    <w:rsid w:val="00BC109E"/>
    <w:pPr>
      <w:spacing w:after="200" w:line="276" w:lineRule="auto"/>
      <w:ind w:left="720" w:firstLine="1134"/>
      <w:jc w:val="both"/>
    </w:pPr>
    <w:rPr>
      <w:rFonts w:cs="Times New Roman"/>
      <w:color w:val="auto"/>
      <w:sz w:val="22"/>
      <w:szCs w:val="22"/>
      <w:lang w:val="ru-RU" w:eastAsia="ru-RU"/>
    </w:rPr>
  </w:style>
  <w:style w:type="character" w:styleId="af9">
    <w:name w:val="annotation reference"/>
    <w:uiPriority w:val="99"/>
    <w:semiHidden/>
    <w:unhideWhenUsed/>
    <w:rsid w:val="00EB22CE"/>
    <w:rPr>
      <w:sz w:val="16"/>
      <w:szCs w:val="16"/>
    </w:rPr>
  </w:style>
  <w:style w:type="paragraph" w:styleId="afa">
    <w:name w:val="annotation text"/>
    <w:basedOn w:val="a"/>
    <w:link w:val="afb"/>
    <w:uiPriority w:val="99"/>
    <w:semiHidden/>
    <w:unhideWhenUsed/>
    <w:rsid w:val="00EB22CE"/>
    <w:rPr>
      <w:rFonts w:cs="Times New Roman"/>
      <w:sz w:val="20"/>
      <w:szCs w:val="20"/>
    </w:rPr>
  </w:style>
  <w:style w:type="character" w:customStyle="1" w:styleId="afb">
    <w:name w:val="Текст примітки Знак"/>
    <w:link w:val="afa"/>
    <w:uiPriority w:val="99"/>
    <w:semiHidden/>
    <w:rsid w:val="00EB22CE"/>
    <w:rPr>
      <w:rFonts w:ascii="Calibri" w:eastAsia="Times New Roman" w:hAnsi="Calibri" w:cs="Calibri"/>
      <w:color w:val="000000"/>
    </w:rPr>
  </w:style>
  <w:style w:type="paragraph" w:styleId="afc">
    <w:name w:val="annotation subject"/>
    <w:basedOn w:val="afa"/>
    <w:next w:val="afa"/>
    <w:link w:val="afd"/>
    <w:uiPriority w:val="99"/>
    <w:semiHidden/>
    <w:unhideWhenUsed/>
    <w:rsid w:val="00EB22CE"/>
    <w:rPr>
      <w:b/>
      <w:bCs/>
    </w:rPr>
  </w:style>
  <w:style w:type="character" w:customStyle="1" w:styleId="afd">
    <w:name w:val="Тема примітки Знак"/>
    <w:link w:val="afc"/>
    <w:uiPriority w:val="99"/>
    <w:semiHidden/>
    <w:rsid w:val="00EB22CE"/>
    <w:rPr>
      <w:rFonts w:ascii="Calibri" w:eastAsia="Times New Roman" w:hAnsi="Calibri" w:cs="Calibri"/>
      <w:b/>
      <w:bCs/>
      <w:color w:val="000000"/>
    </w:rPr>
  </w:style>
  <w:style w:type="character" w:customStyle="1" w:styleId="18">
    <w:name w:val="Неразрешенное упоминание1"/>
    <w:uiPriority w:val="99"/>
    <w:semiHidden/>
    <w:unhideWhenUsed/>
    <w:rsid w:val="002C7234"/>
    <w:rPr>
      <w:color w:val="605E5C"/>
      <w:shd w:val="clear" w:color="auto" w:fill="E1DFDD"/>
    </w:rPr>
  </w:style>
  <w:style w:type="character" w:customStyle="1" w:styleId="af4">
    <w:name w:val="Текст виноски Знак"/>
    <w:basedOn w:val="12"/>
    <w:link w:val="af3"/>
    <w:uiPriority w:val="99"/>
    <w:semiHidden/>
    <w:rsid w:val="002F4E29"/>
    <w:rPr>
      <w:rFonts w:ascii="Calibri" w:eastAsia="Times New Roman" w:hAnsi="Calibri" w:cs="Calibri"/>
      <w:color w:val="000000"/>
    </w:rPr>
  </w:style>
  <w:style w:type="character" w:customStyle="1" w:styleId="stressed">
    <w:name w:val="stressed"/>
    <w:basedOn w:val="12"/>
    <w:rsid w:val="00B117B8"/>
  </w:style>
  <w:style w:type="character" w:customStyle="1" w:styleId="stress">
    <w:name w:val="stress"/>
    <w:basedOn w:val="12"/>
    <w:rsid w:val="00B117B8"/>
  </w:style>
  <w:style w:type="paragraph" w:customStyle="1" w:styleId="znach">
    <w:name w:val="znach"/>
    <w:basedOn w:val="a"/>
    <w:rsid w:val="00B117B8"/>
    <w:pPr>
      <w:spacing w:before="100" w:beforeAutospacing="1" w:after="100" w:afterAutospacing="1"/>
    </w:pPr>
    <w:rPr>
      <w:rFonts w:ascii="Times New Roman" w:hAnsi="Times New Roman" w:cs="Times New Roman"/>
      <w:color w:val="auto"/>
      <w:sz w:val="24"/>
      <w:szCs w:val="24"/>
    </w:rPr>
  </w:style>
  <w:style w:type="character" w:customStyle="1" w:styleId="zn">
    <w:name w:val="zn"/>
    <w:basedOn w:val="12"/>
    <w:rsid w:val="00B117B8"/>
  </w:style>
  <w:style w:type="character" w:customStyle="1" w:styleId="s">
    <w:name w:val="s"/>
    <w:basedOn w:val="12"/>
    <w:rsid w:val="00B117B8"/>
  </w:style>
  <w:style w:type="character" w:customStyle="1" w:styleId="UnresolvedMention">
    <w:name w:val="Unresolved Mention"/>
    <w:basedOn w:val="a0"/>
    <w:uiPriority w:val="99"/>
    <w:semiHidden/>
    <w:unhideWhenUsed/>
    <w:rsid w:val="009C6AC1"/>
    <w:rPr>
      <w:color w:val="605E5C"/>
      <w:shd w:val="clear" w:color="auto" w:fill="E1DFDD"/>
    </w:rPr>
  </w:style>
  <w:style w:type="character" w:customStyle="1" w:styleId="rvts23">
    <w:name w:val="rvts23"/>
    <w:basedOn w:val="a0"/>
    <w:uiPriority w:val="99"/>
    <w:rsid w:val="00A40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47B"/>
    <w:rPr>
      <w:rFonts w:ascii="Calibri" w:eastAsia="Times New Roman" w:hAnsi="Calibri" w:cs="Calibri"/>
      <w:color w:val="000000"/>
      <w:sz w:val="28"/>
      <w:szCs w:val="28"/>
    </w:rPr>
  </w:style>
  <w:style w:type="paragraph" w:styleId="1">
    <w:name w:val="heading 1"/>
    <w:basedOn w:val="a"/>
    <w:next w:val="a"/>
    <w:link w:val="11"/>
    <w:qFormat/>
    <w:rsid w:val="001C2174"/>
    <w:pPr>
      <w:keepNext/>
      <w:numPr>
        <w:numId w:val="4"/>
      </w:numPr>
      <w:outlineLvl w:val="0"/>
    </w:pPr>
    <w:rPr>
      <w:rFonts w:ascii="Times New Roman" w:hAnsi="Times New Roman" w:cs="Times New Roman"/>
      <w:color w:val="auto"/>
      <w:sz w:val="32"/>
      <w:szCs w:val="24"/>
      <w:lang w:val="x-none" w:eastAsia="x-none"/>
    </w:rPr>
  </w:style>
  <w:style w:type="paragraph" w:styleId="20">
    <w:name w:val="heading 2"/>
    <w:basedOn w:val="a"/>
    <w:next w:val="a"/>
    <w:qFormat/>
    <w:rsid w:val="00F20DEF"/>
    <w:pPr>
      <w:keepNext/>
      <w:numPr>
        <w:ilvl w:val="1"/>
        <w:numId w:val="4"/>
      </w:numPr>
      <w:spacing w:before="240" w:after="60"/>
      <w:outlineLvl w:val="1"/>
    </w:pPr>
    <w:rPr>
      <w:rFonts w:ascii="Arial" w:hAnsi="Arial" w:cs="Arial"/>
      <w:b/>
      <w:bCs/>
      <w:i/>
      <w:iCs/>
      <w:color w:val="auto"/>
      <w:lang w:val="ru-RU" w:eastAsia="ru-RU"/>
    </w:rPr>
  </w:style>
  <w:style w:type="paragraph" w:styleId="30">
    <w:name w:val="heading 3"/>
    <w:basedOn w:val="a"/>
    <w:next w:val="a"/>
    <w:link w:val="31"/>
    <w:qFormat/>
    <w:rsid w:val="001C2174"/>
    <w:pPr>
      <w:keepNext/>
      <w:numPr>
        <w:ilvl w:val="2"/>
        <w:numId w:val="4"/>
      </w:numPr>
      <w:spacing w:before="240" w:after="60"/>
      <w:outlineLvl w:val="2"/>
    </w:pPr>
    <w:rPr>
      <w:rFonts w:ascii="Arial" w:hAnsi="Arial" w:cs="Times New Roman"/>
      <w:b/>
      <w:bCs/>
      <w:color w:val="auto"/>
      <w:sz w:val="26"/>
      <w:szCs w:val="26"/>
      <w:lang w:val="ru-RU" w:eastAsia="x-none"/>
    </w:rPr>
  </w:style>
  <w:style w:type="paragraph" w:styleId="4">
    <w:name w:val="heading 4"/>
    <w:basedOn w:val="a"/>
    <w:next w:val="a"/>
    <w:qFormat/>
    <w:rsid w:val="00F20DEF"/>
    <w:pPr>
      <w:keepNext/>
      <w:numPr>
        <w:ilvl w:val="3"/>
        <w:numId w:val="4"/>
      </w:numPr>
      <w:spacing w:before="240" w:after="60"/>
      <w:outlineLvl w:val="3"/>
    </w:pPr>
    <w:rPr>
      <w:rFonts w:ascii="Times New Roman" w:hAnsi="Times New Roman" w:cs="Times New Roman"/>
      <w:b/>
      <w:bCs/>
    </w:rPr>
  </w:style>
  <w:style w:type="paragraph" w:styleId="5">
    <w:name w:val="heading 5"/>
    <w:basedOn w:val="a"/>
    <w:next w:val="a"/>
    <w:link w:val="51"/>
    <w:qFormat/>
    <w:rsid w:val="001C2174"/>
    <w:pPr>
      <w:numPr>
        <w:ilvl w:val="4"/>
        <w:numId w:val="4"/>
      </w:numPr>
      <w:spacing w:before="240" w:after="60"/>
      <w:outlineLvl w:val="4"/>
    </w:pPr>
    <w:rPr>
      <w:rFonts w:ascii="Times New Roman" w:hAnsi="Times New Roman" w:cs="Times New Roman"/>
      <w:b/>
      <w:bCs/>
      <w:i/>
      <w:iCs/>
      <w:color w:val="auto"/>
      <w:sz w:val="26"/>
      <w:szCs w:val="26"/>
      <w:lang w:val="ru-RU" w:eastAsia="x-none"/>
    </w:rPr>
  </w:style>
  <w:style w:type="paragraph" w:styleId="60">
    <w:name w:val="heading 6"/>
    <w:basedOn w:val="a"/>
    <w:next w:val="a"/>
    <w:link w:val="61"/>
    <w:qFormat/>
    <w:rsid w:val="001C2174"/>
    <w:pPr>
      <w:numPr>
        <w:ilvl w:val="5"/>
        <w:numId w:val="4"/>
      </w:numPr>
      <w:spacing w:before="240" w:after="60"/>
      <w:outlineLvl w:val="5"/>
    </w:pPr>
    <w:rPr>
      <w:rFonts w:ascii="Times New Roman" w:hAnsi="Times New Roman" w:cs="Times New Roman"/>
      <w:b/>
      <w:bCs/>
      <w:color w:val="auto"/>
      <w:sz w:val="22"/>
      <w:szCs w:val="22"/>
      <w:lang w:val="x-none" w:eastAsia="x-none"/>
    </w:rPr>
  </w:style>
  <w:style w:type="paragraph" w:styleId="70">
    <w:name w:val="heading 7"/>
    <w:basedOn w:val="a"/>
    <w:next w:val="a"/>
    <w:link w:val="71"/>
    <w:uiPriority w:val="9"/>
    <w:semiHidden/>
    <w:unhideWhenUsed/>
    <w:qFormat/>
    <w:rsid w:val="0068032A"/>
    <w:pPr>
      <w:numPr>
        <w:ilvl w:val="6"/>
        <w:numId w:val="4"/>
      </w:numPr>
      <w:spacing w:before="240" w:after="60"/>
      <w:outlineLvl w:val="6"/>
    </w:pPr>
    <w:rPr>
      <w:rFonts w:cs="Times New Roman"/>
      <w:sz w:val="24"/>
      <w:szCs w:val="24"/>
      <w:lang w:val="x-none" w:eastAsia="x-none"/>
    </w:rPr>
  </w:style>
  <w:style w:type="paragraph" w:styleId="80">
    <w:name w:val="heading 8"/>
    <w:basedOn w:val="a"/>
    <w:next w:val="a"/>
    <w:qFormat/>
    <w:rsid w:val="00EB3BBA"/>
    <w:pPr>
      <w:numPr>
        <w:ilvl w:val="7"/>
        <w:numId w:val="4"/>
      </w:numPr>
      <w:spacing w:before="240" w:after="60"/>
      <w:outlineLvl w:val="7"/>
    </w:pPr>
    <w:rPr>
      <w:rFonts w:ascii="Times New Roman" w:hAnsi="Times New Roman" w:cs="Times New Roman"/>
      <w:i/>
      <w:iCs/>
      <w:color w:val="auto"/>
      <w:sz w:val="24"/>
      <w:szCs w:val="24"/>
      <w:lang w:val="ru-RU" w:eastAsia="ru-RU"/>
    </w:rPr>
  </w:style>
  <w:style w:type="paragraph" w:styleId="9">
    <w:name w:val="heading 9"/>
    <w:basedOn w:val="a"/>
    <w:next w:val="a"/>
    <w:link w:val="91"/>
    <w:uiPriority w:val="9"/>
    <w:semiHidden/>
    <w:unhideWhenUsed/>
    <w:qFormat/>
    <w:rsid w:val="0068032A"/>
    <w:pPr>
      <w:numPr>
        <w:ilvl w:val="8"/>
        <w:numId w:val="4"/>
      </w:numPr>
      <w:spacing w:before="240" w:after="60"/>
      <w:outlineLvl w:val="8"/>
    </w:pPr>
    <w:rPr>
      <w:rFonts w:ascii="Cambria" w:hAnsi="Cambria" w:cs="Times New Roman"/>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unhideWhenUsed/>
  </w:style>
  <w:style w:type="table" w:styleId="a4">
    <w:name w:val="Table Grid"/>
    <w:basedOn w:val="a1"/>
    <w:rsid w:val="00860D85"/>
    <w:rPr>
      <w:rFonts w:eastAsia="Times New Roman"/>
      <w:color w:val="000000"/>
      <w:lang w:bidi="ug-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0A2A8F"/>
    <w:pPr>
      <w:spacing w:after="120"/>
    </w:pPr>
    <w:rPr>
      <w:rFonts w:ascii="Times New Roman" w:hAnsi="Times New Roman" w:cs="Times New Roman"/>
      <w:color w:val="auto"/>
      <w:szCs w:val="24"/>
      <w:lang w:val="ru-RU" w:eastAsia="x-none"/>
    </w:rPr>
  </w:style>
  <w:style w:type="character" w:customStyle="1" w:styleId="a6">
    <w:name w:val="Основной текст Знак"/>
    <w:link w:val="a5"/>
    <w:rsid w:val="000A2A8F"/>
    <w:rPr>
      <w:rFonts w:eastAsia="Times New Roman"/>
      <w:sz w:val="28"/>
      <w:szCs w:val="24"/>
      <w:lang w:val="ru-RU"/>
    </w:rPr>
  </w:style>
  <w:style w:type="character" w:customStyle="1" w:styleId="11">
    <w:name w:val="Заголовок 1 Знак"/>
    <w:link w:val="1"/>
    <w:rsid w:val="001C2174"/>
    <w:rPr>
      <w:rFonts w:eastAsia="Times New Roman"/>
      <w:sz w:val="32"/>
      <w:szCs w:val="24"/>
      <w:lang w:val="x-none" w:eastAsia="x-none"/>
    </w:rPr>
  </w:style>
  <w:style w:type="character" w:customStyle="1" w:styleId="31">
    <w:name w:val="Заголовок 3 Знак"/>
    <w:link w:val="30"/>
    <w:rsid w:val="001C2174"/>
    <w:rPr>
      <w:rFonts w:ascii="Arial" w:eastAsia="Times New Roman" w:hAnsi="Arial"/>
      <w:b/>
      <w:bCs/>
      <w:sz w:val="26"/>
      <w:szCs w:val="26"/>
      <w:lang w:val="ru-RU" w:eastAsia="x-none"/>
    </w:rPr>
  </w:style>
  <w:style w:type="character" w:customStyle="1" w:styleId="51">
    <w:name w:val="Заголовок 5 Знак"/>
    <w:link w:val="5"/>
    <w:rsid w:val="001C2174"/>
    <w:rPr>
      <w:rFonts w:eastAsia="Times New Roman"/>
      <w:b/>
      <w:bCs/>
      <w:i/>
      <w:iCs/>
      <w:sz w:val="26"/>
      <w:szCs w:val="26"/>
      <w:lang w:val="ru-RU" w:eastAsia="x-none"/>
    </w:rPr>
  </w:style>
  <w:style w:type="character" w:customStyle="1" w:styleId="61">
    <w:name w:val="Заголовок 6 Знак"/>
    <w:link w:val="60"/>
    <w:rsid w:val="001C2174"/>
    <w:rPr>
      <w:rFonts w:eastAsia="Times New Roman"/>
      <w:b/>
      <w:bCs/>
      <w:sz w:val="22"/>
      <w:szCs w:val="22"/>
      <w:lang w:val="x-none" w:eastAsia="x-none"/>
    </w:rPr>
  </w:style>
  <w:style w:type="paragraph" w:customStyle="1" w:styleId="12">
    <w:name w:val="Основной текст1"/>
    <w:basedOn w:val="a"/>
    <w:rsid w:val="001C2174"/>
    <w:pPr>
      <w:jc w:val="center"/>
    </w:pPr>
    <w:rPr>
      <w:rFonts w:ascii="Times New Roman" w:hAnsi="Times New Roman" w:cs="Times New Roman"/>
      <w:b/>
      <w:color w:val="auto"/>
      <w:sz w:val="24"/>
      <w:szCs w:val="20"/>
      <w:lang w:val="ru-RU" w:eastAsia="ru-RU"/>
    </w:rPr>
  </w:style>
  <w:style w:type="paragraph" w:customStyle="1" w:styleId="13">
    <w:name w:val="Абзац списка1"/>
    <w:basedOn w:val="a"/>
    <w:qFormat/>
    <w:rsid w:val="001C2174"/>
    <w:pPr>
      <w:ind w:left="720"/>
      <w:contextualSpacing/>
    </w:pPr>
    <w:rPr>
      <w:rFonts w:ascii="Bookman Old Style" w:hAnsi="Bookman Old Style" w:cs="Times New Roman"/>
      <w:color w:val="auto"/>
      <w:sz w:val="24"/>
      <w:szCs w:val="20"/>
      <w:lang w:val="en-AU" w:eastAsia="ru-RU"/>
    </w:rPr>
  </w:style>
  <w:style w:type="paragraph" w:styleId="a7">
    <w:name w:val="Normal (Web)"/>
    <w:basedOn w:val="a"/>
    <w:uiPriority w:val="99"/>
    <w:rsid w:val="001C2174"/>
    <w:pPr>
      <w:spacing w:before="100" w:beforeAutospacing="1" w:after="100" w:afterAutospacing="1"/>
    </w:pPr>
    <w:rPr>
      <w:rFonts w:ascii="Times New Roman" w:hAnsi="Times New Roman" w:cs="Times New Roman"/>
      <w:sz w:val="24"/>
      <w:szCs w:val="24"/>
      <w:lang w:val="ru-RU" w:eastAsia="ru-RU"/>
    </w:rPr>
  </w:style>
  <w:style w:type="paragraph" w:styleId="a8">
    <w:name w:val="Body Text Indent"/>
    <w:basedOn w:val="a"/>
    <w:link w:val="a9"/>
    <w:rsid w:val="001C2174"/>
    <w:pPr>
      <w:spacing w:after="120"/>
      <w:ind w:left="283"/>
    </w:pPr>
    <w:rPr>
      <w:rFonts w:ascii="Times New Roman" w:hAnsi="Times New Roman" w:cs="Times New Roman"/>
      <w:color w:val="auto"/>
      <w:szCs w:val="24"/>
      <w:lang w:val="ru-RU" w:eastAsia="x-none"/>
    </w:rPr>
  </w:style>
  <w:style w:type="character" w:customStyle="1" w:styleId="a9">
    <w:name w:val="Основной текст с отступом Знак"/>
    <w:link w:val="a8"/>
    <w:rsid w:val="001C2174"/>
    <w:rPr>
      <w:rFonts w:eastAsia="Times New Roman"/>
      <w:sz w:val="28"/>
      <w:szCs w:val="24"/>
      <w:lang w:val="ru-RU"/>
    </w:rPr>
  </w:style>
  <w:style w:type="character" w:customStyle="1" w:styleId="aa">
    <w:name w:val="Верхний колонтитул Знак"/>
    <w:aliases w:val="Знак Знак Знак1,Знак Знак1"/>
    <w:link w:val="ab"/>
    <w:locked/>
    <w:rsid w:val="001C2174"/>
    <w:rPr>
      <w:sz w:val="24"/>
      <w:szCs w:val="24"/>
      <w:lang w:val="x-none" w:eastAsia="x-none"/>
    </w:rPr>
  </w:style>
  <w:style w:type="paragraph" w:styleId="ab">
    <w:name w:val="header"/>
    <w:aliases w:val="Знак Знак,Знак"/>
    <w:basedOn w:val="a"/>
    <w:link w:val="aa"/>
    <w:rsid w:val="001C2174"/>
    <w:pPr>
      <w:tabs>
        <w:tab w:val="center" w:pos="4677"/>
        <w:tab w:val="right" w:pos="9355"/>
      </w:tabs>
    </w:pPr>
    <w:rPr>
      <w:rFonts w:ascii="Times New Roman" w:eastAsia="MS Mincho" w:hAnsi="Times New Roman" w:cs="Times New Roman"/>
      <w:color w:val="auto"/>
      <w:sz w:val="24"/>
      <w:szCs w:val="24"/>
      <w:lang w:val="x-none" w:eastAsia="x-none"/>
    </w:rPr>
  </w:style>
  <w:style w:type="character" w:customStyle="1" w:styleId="14">
    <w:name w:val="Верхний колонтитул Знак1"/>
    <w:uiPriority w:val="99"/>
    <w:semiHidden/>
    <w:rsid w:val="001C2174"/>
    <w:rPr>
      <w:rFonts w:ascii="Calibri" w:eastAsia="Times New Roman" w:hAnsi="Calibri" w:cs="Calibri"/>
      <w:color w:val="000000"/>
      <w:sz w:val="28"/>
      <w:szCs w:val="28"/>
      <w:lang w:eastAsia="uk-UA"/>
    </w:rPr>
  </w:style>
  <w:style w:type="paragraph" w:styleId="32">
    <w:name w:val="Body Text 3"/>
    <w:aliases w:val=" Знак"/>
    <w:basedOn w:val="a"/>
    <w:link w:val="33"/>
    <w:rsid w:val="001C2174"/>
    <w:pPr>
      <w:spacing w:after="120"/>
    </w:pPr>
    <w:rPr>
      <w:rFonts w:ascii="Times New Roman" w:hAnsi="Times New Roman" w:cs="Times New Roman"/>
      <w:color w:val="auto"/>
      <w:sz w:val="16"/>
      <w:szCs w:val="16"/>
      <w:lang w:val="ru-RU" w:eastAsia="x-none"/>
    </w:rPr>
  </w:style>
  <w:style w:type="character" w:customStyle="1" w:styleId="33">
    <w:name w:val="Основной текст 3 Знак"/>
    <w:aliases w:val=" Знак Знак"/>
    <w:link w:val="32"/>
    <w:rsid w:val="001C2174"/>
    <w:rPr>
      <w:rFonts w:eastAsia="Times New Roman"/>
      <w:sz w:val="16"/>
      <w:szCs w:val="16"/>
      <w:lang w:val="ru-RU"/>
    </w:rPr>
  </w:style>
  <w:style w:type="character" w:styleId="ac">
    <w:name w:val="Hyperlink"/>
    <w:uiPriority w:val="99"/>
    <w:rsid w:val="001C2174"/>
    <w:rPr>
      <w:color w:val="0000FF"/>
      <w:u w:val="single"/>
    </w:rPr>
  </w:style>
  <w:style w:type="paragraph" w:customStyle="1" w:styleId="21">
    <w:name w:val="Основной текст 21"/>
    <w:basedOn w:val="a"/>
    <w:rsid w:val="001C2174"/>
    <w:pPr>
      <w:ind w:firstLine="720"/>
      <w:jc w:val="center"/>
    </w:pPr>
    <w:rPr>
      <w:rFonts w:ascii="Times New Roman" w:hAnsi="Times New Roman" w:cs="Times New Roman"/>
      <w:color w:val="auto"/>
      <w:sz w:val="24"/>
      <w:szCs w:val="20"/>
      <w:lang w:eastAsia="ru-RU"/>
    </w:rPr>
  </w:style>
  <w:style w:type="paragraph" w:styleId="ad">
    <w:name w:val="footer"/>
    <w:basedOn w:val="a"/>
    <w:link w:val="ae"/>
    <w:uiPriority w:val="99"/>
    <w:rsid w:val="001C2174"/>
    <w:pPr>
      <w:tabs>
        <w:tab w:val="center" w:pos="4819"/>
        <w:tab w:val="right" w:pos="9639"/>
      </w:tabs>
    </w:pPr>
    <w:rPr>
      <w:rFonts w:ascii="Times New Roman" w:hAnsi="Times New Roman" w:cs="Times New Roman"/>
      <w:color w:val="auto"/>
      <w:szCs w:val="24"/>
      <w:lang w:val="ru-RU" w:eastAsia="x-none"/>
    </w:rPr>
  </w:style>
  <w:style w:type="character" w:customStyle="1" w:styleId="ae">
    <w:name w:val="Нижний колонтитул Знак"/>
    <w:link w:val="ad"/>
    <w:uiPriority w:val="99"/>
    <w:rsid w:val="001C2174"/>
    <w:rPr>
      <w:rFonts w:eastAsia="Times New Roman"/>
      <w:sz w:val="28"/>
      <w:szCs w:val="24"/>
      <w:lang w:val="ru-RU"/>
    </w:rPr>
  </w:style>
  <w:style w:type="character" w:styleId="af">
    <w:name w:val="Strong"/>
    <w:uiPriority w:val="22"/>
    <w:qFormat/>
    <w:rsid w:val="00F8266D"/>
    <w:rPr>
      <w:b/>
      <w:bCs/>
    </w:rPr>
  </w:style>
  <w:style w:type="character" w:styleId="af0">
    <w:name w:val="page number"/>
    <w:basedOn w:val="a3"/>
    <w:rsid w:val="00565E5A"/>
  </w:style>
  <w:style w:type="paragraph" w:styleId="HTML">
    <w:name w:val="HTML Preformatted"/>
    <w:basedOn w:val="a"/>
    <w:link w:val="HTML0"/>
    <w:semiHidden/>
    <w:unhideWhenUsed/>
    <w:rsid w:val="00D4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 w:val="20"/>
      <w:szCs w:val="20"/>
      <w:lang w:val="ru-RU" w:eastAsia="ru-RU"/>
    </w:rPr>
  </w:style>
  <w:style w:type="character" w:customStyle="1" w:styleId="HTML0">
    <w:name w:val="Стандартный HTML Знак"/>
    <w:link w:val="HTML"/>
    <w:semiHidden/>
    <w:rsid w:val="00D431E6"/>
    <w:rPr>
      <w:rFonts w:ascii="Courier New" w:eastAsia="Times New Roman" w:hAnsi="Courier New" w:cs="Courier New"/>
      <w:lang w:val="ru-RU" w:eastAsia="ru-RU"/>
    </w:rPr>
  </w:style>
  <w:style w:type="character" w:customStyle="1" w:styleId="34">
    <w:name w:val="Стиль3 Знак"/>
    <w:rsid w:val="00D431E6"/>
    <w:rPr>
      <w:sz w:val="24"/>
      <w:lang w:val="uk-UA" w:eastAsia="ru-RU" w:bidi="ar-SA"/>
    </w:rPr>
  </w:style>
  <w:style w:type="character" w:customStyle="1" w:styleId="apple-converted-space">
    <w:name w:val="apple-converted-space"/>
    <w:basedOn w:val="a3"/>
    <w:rsid w:val="00D431E6"/>
  </w:style>
  <w:style w:type="character" w:styleId="af1">
    <w:name w:val="Emphasis"/>
    <w:uiPriority w:val="20"/>
    <w:qFormat/>
    <w:rsid w:val="00D431E6"/>
    <w:rPr>
      <w:i/>
      <w:iCs/>
    </w:rPr>
  </w:style>
  <w:style w:type="paragraph" w:styleId="af2">
    <w:name w:val="List Paragraph"/>
    <w:basedOn w:val="a"/>
    <w:uiPriority w:val="34"/>
    <w:qFormat/>
    <w:rsid w:val="00C221AC"/>
    <w:pPr>
      <w:ind w:left="720"/>
      <w:contextualSpacing/>
    </w:pPr>
    <w:rPr>
      <w:rFonts w:ascii="Times New Roman" w:hAnsi="Times New Roman" w:cs="Times New Roman"/>
      <w:color w:val="auto"/>
      <w:szCs w:val="24"/>
      <w:lang w:val="ru-RU" w:eastAsia="ru-RU"/>
    </w:rPr>
  </w:style>
  <w:style w:type="paragraph" w:styleId="22">
    <w:name w:val="Body Text Indent 2"/>
    <w:basedOn w:val="a"/>
    <w:link w:val="23"/>
    <w:rsid w:val="002A52B4"/>
    <w:pPr>
      <w:spacing w:after="120" w:line="480" w:lineRule="auto"/>
      <w:ind w:left="283"/>
    </w:pPr>
    <w:rPr>
      <w:rFonts w:ascii="Times New Roman" w:hAnsi="Times New Roman" w:cs="Times New Roman"/>
      <w:color w:val="auto"/>
      <w:szCs w:val="24"/>
      <w:lang w:val="x-none" w:eastAsia="x-none"/>
    </w:rPr>
  </w:style>
  <w:style w:type="character" w:customStyle="1" w:styleId="23">
    <w:name w:val="Основной текст с отступом 2 Знак"/>
    <w:link w:val="22"/>
    <w:rsid w:val="002A52B4"/>
    <w:rPr>
      <w:rFonts w:eastAsia="Times New Roman"/>
      <w:sz w:val="28"/>
      <w:szCs w:val="24"/>
    </w:rPr>
  </w:style>
  <w:style w:type="character" w:styleId="af3">
    <w:name w:val="FollowedHyperlink"/>
    <w:uiPriority w:val="99"/>
    <w:semiHidden/>
    <w:unhideWhenUsed/>
    <w:rsid w:val="00FD19E7"/>
    <w:rPr>
      <w:color w:val="800080"/>
      <w:u w:val="single"/>
    </w:rPr>
  </w:style>
  <w:style w:type="paragraph" w:styleId="af4">
    <w:name w:val="footnote text"/>
    <w:basedOn w:val="a"/>
    <w:link w:val="af5"/>
    <w:uiPriority w:val="99"/>
    <w:semiHidden/>
    <w:rsid w:val="00873F58"/>
    <w:rPr>
      <w:sz w:val="20"/>
      <w:szCs w:val="20"/>
    </w:rPr>
  </w:style>
  <w:style w:type="character" w:styleId="af6">
    <w:name w:val="footnote reference"/>
    <w:uiPriority w:val="99"/>
    <w:semiHidden/>
    <w:rsid w:val="00873F58"/>
    <w:rPr>
      <w:vertAlign w:val="superscript"/>
    </w:rPr>
  </w:style>
  <w:style w:type="paragraph" w:customStyle="1" w:styleId="35">
    <w:name w:val="заголовок 3"/>
    <w:basedOn w:val="a"/>
    <w:next w:val="a"/>
    <w:rsid w:val="00F20DEF"/>
    <w:pPr>
      <w:keepNext/>
      <w:autoSpaceDE w:val="0"/>
      <w:autoSpaceDN w:val="0"/>
      <w:outlineLvl w:val="2"/>
    </w:pPr>
    <w:rPr>
      <w:rFonts w:ascii="Verdana" w:eastAsia="Verdana" w:hAnsi="Verdana" w:cs="Times New Roman"/>
      <w:sz w:val="24"/>
      <w:szCs w:val="24"/>
      <w:lang w:val="ru-RU" w:eastAsia="ru-RU"/>
    </w:rPr>
  </w:style>
  <w:style w:type="paragraph" w:styleId="36">
    <w:name w:val="Body Text Indent 3"/>
    <w:basedOn w:val="a"/>
    <w:rsid w:val="00F20DEF"/>
    <w:pPr>
      <w:spacing w:after="120"/>
      <w:ind w:left="283"/>
    </w:pPr>
    <w:rPr>
      <w:sz w:val="16"/>
      <w:szCs w:val="16"/>
    </w:rPr>
  </w:style>
  <w:style w:type="paragraph" w:customStyle="1" w:styleId="af7">
    <w:name w:val="Готовый"/>
    <w:basedOn w:val="a"/>
    <w:rsid w:val="00F20DE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color w:val="auto"/>
      <w:sz w:val="20"/>
      <w:szCs w:val="20"/>
      <w:lang w:eastAsia="ru-RU"/>
    </w:rPr>
  </w:style>
  <w:style w:type="paragraph" w:customStyle="1" w:styleId="rvps2">
    <w:name w:val="rvps2"/>
    <w:basedOn w:val="a"/>
    <w:rsid w:val="00F20DEF"/>
    <w:pPr>
      <w:spacing w:before="100" w:beforeAutospacing="1" w:after="100" w:afterAutospacing="1"/>
    </w:pPr>
    <w:rPr>
      <w:rFonts w:ascii="Times New Roman" w:hAnsi="Times New Roman" w:cs="Times New Roman"/>
      <w:color w:val="auto"/>
      <w:sz w:val="24"/>
      <w:szCs w:val="24"/>
      <w:lang w:val="ru-RU" w:eastAsia="ru-RU"/>
    </w:rPr>
  </w:style>
  <w:style w:type="character" w:customStyle="1" w:styleId="af8">
    <w:name w:val="Знак Знак Знак"/>
    <w:rsid w:val="00DD6CD0"/>
    <w:rPr>
      <w:sz w:val="16"/>
      <w:szCs w:val="16"/>
      <w:lang w:val="ru-RU" w:eastAsia="ru-RU" w:bidi="ar-SA"/>
    </w:rPr>
  </w:style>
  <w:style w:type="paragraph" w:styleId="af9">
    <w:name w:val="Balloon Text"/>
    <w:basedOn w:val="a"/>
    <w:semiHidden/>
    <w:rsid w:val="00304CEB"/>
    <w:rPr>
      <w:rFonts w:ascii="Tahoma" w:hAnsi="Tahoma" w:cs="Tahoma"/>
      <w:sz w:val="16"/>
      <w:szCs w:val="16"/>
    </w:rPr>
  </w:style>
  <w:style w:type="character" w:customStyle="1" w:styleId="rvts0">
    <w:name w:val="rvts0"/>
    <w:basedOn w:val="a3"/>
    <w:rsid w:val="00F416CE"/>
  </w:style>
  <w:style w:type="character" w:customStyle="1" w:styleId="rvts15">
    <w:name w:val="rvts15"/>
    <w:basedOn w:val="a3"/>
    <w:rsid w:val="006655A5"/>
  </w:style>
  <w:style w:type="table" w:customStyle="1" w:styleId="15">
    <w:name w:val="Сітка таблиці1"/>
    <w:basedOn w:val="a1"/>
    <w:next w:val="a4"/>
    <w:uiPriority w:val="39"/>
    <w:rsid w:val="00C3055B"/>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ітка таблиці2"/>
    <w:basedOn w:val="a1"/>
    <w:next w:val="a4"/>
    <w:uiPriority w:val="39"/>
    <w:rsid w:val="00F815C8"/>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ітка таблиці3"/>
    <w:basedOn w:val="a1"/>
    <w:next w:val="a4"/>
    <w:uiPriority w:val="39"/>
    <w:rsid w:val="00E757BB"/>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ітка таблиці4"/>
    <w:basedOn w:val="a1"/>
    <w:next w:val="a4"/>
    <w:uiPriority w:val="39"/>
    <w:rsid w:val="0057494E"/>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ітка таблиці5"/>
    <w:basedOn w:val="a1"/>
    <w:next w:val="a4"/>
    <w:uiPriority w:val="39"/>
    <w:rsid w:val="00AC22CA"/>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ітка таблиці6"/>
    <w:basedOn w:val="a1"/>
    <w:next w:val="a4"/>
    <w:uiPriority w:val="39"/>
    <w:rsid w:val="004977C6"/>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ітка таблиці7"/>
    <w:basedOn w:val="a1"/>
    <w:next w:val="a4"/>
    <w:uiPriority w:val="39"/>
    <w:rsid w:val="00587937"/>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ітка таблиці8"/>
    <w:basedOn w:val="a1"/>
    <w:next w:val="a4"/>
    <w:uiPriority w:val="39"/>
    <w:rsid w:val="00587937"/>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ітка таблиці9"/>
    <w:basedOn w:val="a1"/>
    <w:next w:val="a4"/>
    <w:uiPriority w:val="39"/>
    <w:rsid w:val="007A58DC"/>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ітка таблиці10"/>
    <w:basedOn w:val="a1"/>
    <w:next w:val="a4"/>
    <w:uiPriority w:val="39"/>
    <w:rsid w:val="000C0B4F"/>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ітка таблиці11"/>
    <w:basedOn w:val="a1"/>
    <w:next w:val="a4"/>
    <w:uiPriority w:val="39"/>
    <w:rsid w:val="0055470F"/>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Стиль1"/>
    <w:rsid w:val="007E1922"/>
    <w:pPr>
      <w:numPr>
        <w:numId w:val="1"/>
      </w:numPr>
    </w:pPr>
  </w:style>
  <w:style w:type="numbering" w:customStyle="1" w:styleId="2">
    <w:name w:val="Стиль2"/>
    <w:rsid w:val="00281CCC"/>
    <w:pPr>
      <w:numPr>
        <w:numId w:val="2"/>
      </w:numPr>
    </w:pPr>
  </w:style>
  <w:style w:type="numbering" w:customStyle="1" w:styleId="3">
    <w:name w:val="Стиль3"/>
    <w:rsid w:val="00281CCC"/>
    <w:pPr>
      <w:numPr>
        <w:numId w:val="3"/>
      </w:numPr>
    </w:pPr>
  </w:style>
  <w:style w:type="paragraph" w:customStyle="1" w:styleId="16">
    <w:name w:val="Абзац списку1"/>
    <w:basedOn w:val="a"/>
    <w:uiPriority w:val="34"/>
    <w:qFormat/>
    <w:rsid w:val="006E743A"/>
    <w:pPr>
      <w:ind w:left="720"/>
      <w:contextualSpacing/>
    </w:pPr>
    <w:rPr>
      <w:rFonts w:ascii="OzHandicraft BT" w:hAnsi="OzHandicraft BT" w:cs="Times New Roman"/>
      <w:color w:val="auto"/>
      <w:sz w:val="20"/>
      <w:szCs w:val="20"/>
      <w:lang w:eastAsia="ru-RU"/>
    </w:rPr>
  </w:style>
  <w:style w:type="character" w:customStyle="1" w:styleId="fontstyle01">
    <w:name w:val="fontstyle01"/>
    <w:rsid w:val="00AA3F77"/>
    <w:rPr>
      <w:rFonts w:ascii="TimesNewRoman" w:hAnsi="TimesNewRoman" w:hint="default"/>
      <w:b w:val="0"/>
      <w:bCs w:val="0"/>
      <w:i w:val="0"/>
      <w:iCs w:val="0"/>
      <w:color w:val="000000"/>
      <w:sz w:val="28"/>
      <w:szCs w:val="28"/>
    </w:rPr>
  </w:style>
  <w:style w:type="character" w:customStyle="1" w:styleId="71">
    <w:name w:val="Заголовок 7 Знак"/>
    <w:link w:val="70"/>
    <w:uiPriority w:val="9"/>
    <w:semiHidden/>
    <w:rsid w:val="0068032A"/>
    <w:rPr>
      <w:rFonts w:ascii="Calibri" w:eastAsia="Times New Roman" w:hAnsi="Calibri"/>
      <w:color w:val="000000"/>
      <w:sz w:val="24"/>
      <w:szCs w:val="24"/>
    </w:rPr>
  </w:style>
  <w:style w:type="character" w:customStyle="1" w:styleId="91">
    <w:name w:val="Заголовок 9 Знак"/>
    <w:link w:val="9"/>
    <w:uiPriority w:val="9"/>
    <w:semiHidden/>
    <w:rsid w:val="0068032A"/>
    <w:rPr>
      <w:rFonts w:ascii="Cambria" w:eastAsia="Times New Roman" w:hAnsi="Cambria"/>
      <w:color w:val="000000"/>
      <w:sz w:val="22"/>
      <w:szCs w:val="22"/>
    </w:rPr>
  </w:style>
  <w:style w:type="numbering" w:customStyle="1" w:styleId="40">
    <w:name w:val="Стиль4"/>
    <w:rsid w:val="0068032A"/>
    <w:pPr>
      <w:numPr>
        <w:numId w:val="5"/>
      </w:numPr>
    </w:pPr>
  </w:style>
  <w:style w:type="numbering" w:customStyle="1" w:styleId="50">
    <w:name w:val="Стиль5"/>
    <w:rsid w:val="0029246F"/>
    <w:pPr>
      <w:numPr>
        <w:numId w:val="6"/>
      </w:numPr>
    </w:pPr>
  </w:style>
  <w:style w:type="numbering" w:customStyle="1" w:styleId="6">
    <w:name w:val="Стиль6"/>
    <w:rsid w:val="0029246F"/>
    <w:pPr>
      <w:numPr>
        <w:numId w:val="7"/>
      </w:numPr>
    </w:pPr>
  </w:style>
  <w:style w:type="numbering" w:customStyle="1" w:styleId="7">
    <w:name w:val="Стиль7"/>
    <w:rsid w:val="009B7911"/>
    <w:pPr>
      <w:numPr>
        <w:numId w:val="8"/>
      </w:numPr>
    </w:pPr>
  </w:style>
  <w:style w:type="numbering" w:customStyle="1" w:styleId="8">
    <w:name w:val="Стиль8"/>
    <w:rsid w:val="009A06C1"/>
    <w:pPr>
      <w:numPr>
        <w:numId w:val="9"/>
      </w:numPr>
    </w:pPr>
  </w:style>
  <w:style w:type="numbering" w:customStyle="1" w:styleId="90">
    <w:name w:val="Стиль9"/>
    <w:rsid w:val="003D5476"/>
    <w:pPr>
      <w:numPr>
        <w:numId w:val="10"/>
      </w:numPr>
    </w:pPr>
  </w:style>
  <w:style w:type="paragraph" w:customStyle="1" w:styleId="login-buttonuser">
    <w:name w:val="login-button__user"/>
    <w:basedOn w:val="a"/>
    <w:rsid w:val="009C2915"/>
    <w:pPr>
      <w:spacing w:before="100" w:beforeAutospacing="1" w:after="100" w:afterAutospacing="1"/>
    </w:pPr>
    <w:rPr>
      <w:rFonts w:ascii="Times New Roman" w:hAnsi="Times New Roman" w:cs="Times New Roman"/>
      <w:color w:val="auto"/>
      <w:sz w:val="24"/>
      <w:szCs w:val="24"/>
    </w:rPr>
  </w:style>
  <w:style w:type="paragraph" w:customStyle="1" w:styleId="Default">
    <w:name w:val="Default"/>
    <w:rsid w:val="00CC204A"/>
    <w:pPr>
      <w:autoSpaceDE w:val="0"/>
      <w:autoSpaceDN w:val="0"/>
      <w:adjustRightInd w:val="0"/>
    </w:pPr>
    <w:rPr>
      <w:color w:val="000000"/>
      <w:sz w:val="24"/>
      <w:szCs w:val="24"/>
    </w:rPr>
  </w:style>
  <w:style w:type="paragraph" w:customStyle="1" w:styleId="25">
    <w:name w:val="Абзац списка2"/>
    <w:basedOn w:val="a"/>
    <w:qFormat/>
    <w:rsid w:val="00BC109E"/>
    <w:pPr>
      <w:spacing w:after="200" w:line="276" w:lineRule="auto"/>
      <w:ind w:left="720" w:firstLine="1134"/>
      <w:jc w:val="both"/>
    </w:pPr>
    <w:rPr>
      <w:rFonts w:cs="Times New Roman"/>
      <w:color w:val="auto"/>
      <w:sz w:val="22"/>
      <w:szCs w:val="22"/>
      <w:lang w:val="ru-RU" w:eastAsia="ru-RU"/>
    </w:rPr>
  </w:style>
  <w:style w:type="character" w:styleId="afa">
    <w:name w:val="annotation reference"/>
    <w:uiPriority w:val="99"/>
    <w:semiHidden/>
    <w:unhideWhenUsed/>
    <w:rsid w:val="00EB22CE"/>
    <w:rPr>
      <w:sz w:val="16"/>
      <w:szCs w:val="16"/>
    </w:rPr>
  </w:style>
  <w:style w:type="paragraph" w:styleId="afb">
    <w:name w:val="annotation text"/>
    <w:basedOn w:val="a"/>
    <w:link w:val="afc"/>
    <w:uiPriority w:val="99"/>
    <w:semiHidden/>
    <w:unhideWhenUsed/>
    <w:rsid w:val="00EB22CE"/>
    <w:rPr>
      <w:rFonts w:cs="Times New Roman"/>
      <w:sz w:val="20"/>
      <w:szCs w:val="20"/>
      <w:lang w:val="x-none" w:eastAsia="x-none"/>
    </w:rPr>
  </w:style>
  <w:style w:type="character" w:customStyle="1" w:styleId="afc">
    <w:name w:val="Текст примечания Знак"/>
    <w:link w:val="afb"/>
    <w:uiPriority w:val="99"/>
    <w:semiHidden/>
    <w:rsid w:val="00EB22CE"/>
    <w:rPr>
      <w:rFonts w:ascii="Calibri" w:eastAsia="Times New Roman" w:hAnsi="Calibri" w:cs="Calibri"/>
      <w:color w:val="000000"/>
    </w:rPr>
  </w:style>
  <w:style w:type="paragraph" w:styleId="afd">
    <w:name w:val="annotation subject"/>
    <w:basedOn w:val="afb"/>
    <w:next w:val="afb"/>
    <w:link w:val="afe"/>
    <w:uiPriority w:val="99"/>
    <w:semiHidden/>
    <w:unhideWhenUsed/>
    <w:rsid w:val="00EB22CE"/>
    <w:rPr>
      <w:b/>
      <w:bCs/>
    </w:rPr>
  </w:style>
  <w:style w:type="character" w:customStyle="1" w:styleId="afe">
    <w:name w:val="Тема примечания Знак"/>
    <w:link w:val="afd"/>
    <w:uiPriority w:val="99"/>
    <w:semiHidden/>
    <w:rsid w:val="00EB22CE"/>
    <w:rPr>
      <w:rFonts w:ascii="Calibri" w:eastAsia="Times New Roman" w:hAnsi="Calibri" w:cs="Calibri"/>
      <w:b/>
      <w:bCs/>
      <w:color w:val="000000"/>
    </w:rPr>
  </w:style>
  <w:style w:type="character" w:customStyle="1" w:styleId="17">
    <w:name w:val="Неразрешенное упоминание1"/>
    <w:uiPriority w:val="99"/>
    <w:semiHidden/>
    <w:unhideWhenUsed/>
    <w:rsid w:val="002C7234"/>
    <w:rPr>
      <w:color w:val="605E5C"/>
      <w:shd w:val="clear" w:color="auto" w:fill="E1DFDD"/>
    </w:rPr>
  </w:style>
  <w:style w:type="character" w:customStyle="1" w:styleId="af5">
    <w:name w:val="Текст сноски Знак"/>
    <w:basedOn w:val="a3"/>
    <w:link w:val="af4"/>
    <w:uiPriority w:val="99"/>
    <w:semiHidden/>
    <w:rsid w:val="002F4E29"/>
    <w:rPr>
      <w:rFonts w:ascii="Calibri" w:eastAsia="Times New Roman" w:hAnsi="Calibri" w:cs="Calibri"/>
      <w:color w:val="000000"/>
    </w:rPr>
  </w:style>
  <w:style w:type="character" w:customStyle="1" w:styleId="stressed">
    <w:name w:val="stressed"/>
    <w:basedOn w:val="a3"/>
    <w:rsid w:val="00B117B8"/>
  </w:style>
  <w:style w:type="character" w:customStyle="1" w:styleId="stress">
    <w:name w:val="stress"/>
    <w:basedOn w:val="a3"/>
    <w:rsid w:val="00B117B8"/>
  </w:style>
  <w:style w:type="paragraph" w:customStyle="1" w:styleId="znach">
    <w:name w:val="znach"/>
    <w:basedOn w:val="a"/>
    <w:rsid w:val="00B117B8"/>
    <w:pPr>
      <w:spacing w:before="100" w:beforeAutospacing="1" w:after="100" w:afterAutospacing="1"/>
    </w:pPr>
    <w:rPr>
      <w:rFonts w:ascii="Times New Roman" w:hAnsi="Times New Roman" w:cs="Times New Roman"/>
      <w:color w:val="auto"/>
      <w:sz w:val="24"/>
      <w:szCs w:val="24"/>
    </w:rPr>
  </w:style>
  <w:style w:type="character" w:customStyle="1" w:styleId="zn">
    <w:name w:val="zn"/>
    <w:basedOn w:val="a3"/>
    <w:rsid w:val="00B117B8"/>
  </w:style>
  <w:style w:type="character" w:customStyle="1" w:styleId="s">
    <w:name w:val="s"/>
    <w:basedOn w:val="a3"/>
    <w:rsid w:val="00B117B8"/>
  </w:style>
  <w:style w:type="character" w:customStyle="1" w:styleId="UnresolvedMention">
    <w:name w:val="Unresolved Mention"/>
    <w:basedOn w:val="a0"/>
    <w:uiPriority w:val="99"/>
    <w:semiHidden/>
    <w:unhideWhenUsed/>
    <w:rsid w:val="009C6AC1"/>
    <w:rPr>
      <w:color w:val="605E5C"/>
      <w:shd w:val="clear" w:color="auto" w:fill="E1DFDD"/>
    </w:rPr>
  </w:style>
  <w:style w:type="character" w:customStyle="1" w:styleId="rvts23">
    <w:name w:val="rvts23"/>
    <w:basedOn w:val="a0"/>
    <w:uiPriority w:val="99"/>
    <w:rsid w:val="00A407DD"/>
  </w:style>
</w:styles>
</file>

<file path=word/webSettings.xml><?xml version="1.0" encoding="utf-8"?>
<w:webSettings xmlns:r="http://schemas.openxmlformats.org/officeDocument/2006/relationships" xmlns:w="http://schemas.openxmlformats.org/wordprocessingml/2006/main">
  <w:divs>
    <w:div w:id="200495">
      <w:bodyDiv w:val="1"/>
      <w:marLeft w:val="0"/>
      <w:marRight w:val="0"/>
      <w:marTop w:val="0"/>
      <w:marBottom w:val="0"/>
      <w:divBdr>
        <w:top w:val="none" w:sz="0" w:space="0" w:color="auto"/>
        <w:left w:val="none" w:sz="0" w:space="0" w:color="auto"/>
        <w:bottom w:val="none" w:sz="0" w:space="0" w:color="auto"/>
        <w:right w:val="none" w:sz="0" w:space="0" w:color="auto"/>
      </w:divBdr>
    </w:div>
    <w:div w:id="21246367">
      <w:bodyDiv w:val="1"/>
      <w:marLeft w:val="0"/>
      <w:marRight w:val="0"/>
      <w:marTop w:val="0"/>
      <w:marBottom w:val="0"/>
      <w:divBdr>
        <w:top w:val="none" w:sz="0" w:space="0" w:color="auto"/>
        <w:left w:val="none" w:sz="0" w:space="0" w:color="auto"/>
        <w:bottom w:val="none" w:sz="0" w:space="0" w:color="auto"/>
        <w:right w:val="none" w:sz="0" w:space="0" w:color="auto"/>
      </w:divBdr>
    </w:div>
    <w:div w:id="37703018">
      <w:bodyDiv w:val="1"/>
      <w:marLeft w:val="0"/>
      <w:marRight w:val="0"/>
      <w:marTop w:val="0"/>
      <w:marBottom w:val="0"/>
      <w:divBdr>
        <w:top w:val="none" w:sz="0" w:space="0" w:color="auto"/>
        <w:left w:val="none" w:sz="0" w:space="0" w:color="auto"/>
        <w:bottom w:val="none" w:sz="0" w:space="0" w:color="auto"/>
        <w:right w:val="none" w:sz="0" w:space="0" w:color="auto"/>
      </w:divBdr>
    </w:div>
    <w:div w:id="42876754">
      <w:bodyDiv w:val="1"/>
      <w:marLeft w:val="0"/>
      <w:marRight w:val="0"/>
      <w:marTop w:val="0"/>
      <w:marBottom w:val="0"/>
      <w:divBdr>
        <w:top w:val="none" w:sz="0" w:space="0" w:color="auto"/>
        <w:left w:val="none" w:sz="0" w:space="0" w:color="auto"/>
        <w:bottom w:val="none" w:sz="0" w:space="0" w:color="auto"/>
        <w:right w:val="none" w:sz="0" w:space="0" w:color="auto"/>
      </w:divBdr>
    </w:div>
    <w:div w:id="57679211">
      <w:bodyDiv w:val="1"/>
      <w:marLeft w:val="0"/>
      <w:marRight w:val="0"/>
      <w:marTop w:val="0"/>
      <w:marBottom w:val="0"/>
      <w:divBdr>
        <w:top w:val="none" w:sz="0" w:space="0" w:color="auto"/>
        <w:left w:val="none" w:sz="0" w:space="0" w:color="auto"/>
        <w:bottom w:val="none" w:sz="0" w:space="0" w:color="auto"/>
        <w:right w:val="none" w:sz="0" w:space="0" w:color="auto"/>
      </w:divBdr>
    </w:div>
    <w:div w:id="80758178">
      <w:bodyDiv w:val="1"/>
      <w:marLeft w:val="0"/>
      <w:marRight w:val="0"/>
      <w:marTop w:val="0"/>
      <w:marBottom w:val="0"/>
      <w:divBdr>
        <w:top w:val="none" w:sz="0" w:space="0" w:color="auto"/>
        <w:left w:val="none" w:sz="0" w:space="0" w:color="auto"/>
        <w:bottom w:val="none" w:sz="0" w:space="0" w:color="auto"/>
        <w:right w:val="none" w:sz="0" w:space="0" w:color="auto"/>
      </w:divBdr>
    </w:div>
    <w:div w:id="85932082">
      <w:bodyDiv w:val="1"/>
      <w:marLeft w:val="0"/>
      <w:marRight w:val="0"/>
      <w:marTop w:val="0"/>
      <w:marBottom w:val="0"/>
      <w:divBdr>
        <w:top w:val="none" w:sz="0" w:space="0" w:color="auto"/>
        <w:left w:val="none" w:sz="0" w:space="0" w:color="auto"/>
        <w:bottom w:val="none" w:sz="0" w:space="0" w:color="auto"/>
        <w:right w:val="none" w:sz="0" w:space="0" w:color="auto"/>
      </w:divBdr>
    </w:div>
    <w:div w:id="167214487">
      <w:bodyDiv w:val="1"/>
      <w:marLeft w:val="0"/>
      <w:marRight w:val="0"/>
      <w:marTop w:val="0"/>
      <w:marBottom w:val="0"/>
      <w:divBdr>
        <w:top w:val="none" w:sz="0" w:space="0" w:color="auto"/>
        <w:left w:val="none" w:sz="0" w:space="0" w:color="auto"/>
        <w:bottom w:val="none" w:sz="0" w:space="0" w:color="auto"/>
        <w:right w:val="none" w:sz="0" w:space="0" w:color="auto"/>
      </w:divBdr>
    </w:div>
    <w:div w:id="176233641">
      <w:bodyDiv w:val="1"/>
      <w:marLeft w:val="0"/>
      <w:marRight w:val="0"/>
      <w:marTop w:val="0"/>
      <w:marBottom w:val="0"/>
      <w:divBdr>
        <w:top w:val="none" w:sz="0" w:space="0" w:color="auto"/>
        <w:left w:val="none" w:sz="0" w:space="0" w:color="auto"/>
        <w:bottom w:val="none" w:sz="0" w:space="0" w:color="auto"/>
        <w:right w:val="none" w:sz="0" w:space="0" w:color="auto"/>
      </w:divBdr>
    </w:div>
    <w:div w:id="190261522">
      <w:bodyDiv w:val="1"/>
      <w:marLeft w:val="0"/>
      <w:marRight w:val="0"/>
      <w:marTop w:val="0"/>
      <w:marBottom w:val="0"/>
      <w:divBdr>
        <w:top w:val="none" w:sz="0" w:space="0" w:color="auto"/>
        <w:left w:val="none" w:sz="0" w:space="0" w:color="auto"/>
        <w:bottom w:val="none" w:sz="0" w:space="0" w:color="auto"/>
        <w:right w:val="none" w:sz="0" w:space="0" w:color="auto"/>
      </w:divBdr>
    </w:div>
    <w:div w:id="248466303">
      <w:bodyDiv w:val="1"/>
      <w:marLeft w:val="0"/>
      <w:marRight w:val="0"/>
      <w:marTop w:val="0"/>
      <w:marBottom w:val="0"/>
      <w:divBdr>
        <w:top w:val="none" w:sz="0" w:space="0" w:color="auto"/>
        <w:left w:val="none" w:sz="0" w:space="0" w:color="auto"/>
        <w:bottom w:val="none" w:sz="0" w:space="0" w:color="auto"/>
        <w:right w:val="none" w:sz="0" w:space="0" w:color="auto"/>
      </w:divBdr>
    </w:div>
    <w:div w:id="277029194">
      <w:bodyDiv w:val="1"/>
      <w:marLeft w:val="0"/>
      <w:marRight w:val="0"/>
      <w:marTop w:val="0"/>
      <w:marBottom w:val="0"/>
      <w:divBdr>
        <w:top w:val="none" w:sz="0" w:space="0" w:color="auto"/>
        <w:left w:val="none" w:sz="0" w:space="0" w:color="auto"/>
        <w:bottom w:val="none" w:sz="0" w:space="0" w:color="auto"/>
        <w:right w:val="none" w:sz="0" w:space="0" w:color="auto"/>
      </w:divBdr>
    </w:div>
    <w:div w:id="304361714">
      <w:bodyDiv w:val="1"/>
      <w:marLeft w:val="0"/>
      <w:marRight w:val="0"/>
      <w:marTop w:val="0"/>
      <w:marBottom w:val="0"/>
      <w:divBdr>
        <w:top w:val="none" w:sz="0" w:space="0" w:color="auto"/>
        <w:left w:val="none" w:sz="0" w:space="0" w:color="auto"/>
        <w:bottom w:val="none" w:sz="0" w:space="0" w:color="auto"/>
        <w:right w:val="none" w:sz="0" w:space="0" w:color="auto"/>
      </w:divBdr>
    </w:div>
    <w:div w:id="358895082">
      <w:bodyDiv w:val="1"/>
      <w:marLeft w:val="0"/>
      <w:marRight w:val="0"/>
      <w:marTop w:val="0"/>
      <w:marBottom w:val="0"/>
      <w:divBdr>
        <w:top w:val="none" w:sz="0" w:space="0" w:color="auto"/>
        <w:left w:val="none" w:sz="0" w:space="0" w:color="auto"/>
        <w:bottom w:val="none" w:sz="0" w:space="0" w:color="auto"/>
        <w:right w:val="none" w:sz="0" w:space="0" w:color="auto"/>
      </w:divBdr>
    </w:div>
    <w:div w:id="410926986">
      <w:bodyDiv w:val="1"/>
      <w:marLeft w:val="0"/>
      <w:marRight w:val="0"/>
      <w:marTop w:val="0"/>
      <w:marBottom w:val="0"/>
      <w:divBdr>
        <w:top w:val="none" w:sz="0" w:space="0" w:color="auto"/>
        <w:left w:val="none" w:sz="0" w:space="0" w:color="auto"/>
        <w:bottom w:val="none" w:sz="0" w:space="0" w:color="auto"/>
        <w:right w:val="none" w:sz="0" w:space="0" w:color="auto"/>
      </w:divBdr>
    </w:div>
    <w:div w:id="448626424">
      <w:bodyDiv w:val="1"/>
      <w:marLeft w:val="0"/>
      <w:marRight w:val="0"/>
      <w:marTop w:val="0"/>
      <w:marBottom w:val="0"/>
      <w:divBdr>
        <w:top w:val="none" w:sz="0" w:space="0" w:color="auto"/>
        <w:left w:val="none" w:sz="0" w:space="0" w:color="auto"/>
        <w:bottom w:val="none" w:sz="0" w:space="0" w:color="auto"/>
        <w:right w:val="none" w:sz="0" w:space="0" w:color="auto"/>
      </w:divBdr>
    </w:div>
    <w:div w:id="456025964">
      <w:bodyDiv w:val="1"/>
      <w:marLeft w:val="0"/>
      <w:marRight w:val="0"/>
      <w:marTop w:val="0"/>
      <w:marBottom w:val="0"/>
      <w:divBdr>
        <w:top w:val="none" w:sz="0" w:space="0" w:color="auto"/>
        <w:left w:val="none" w:sz="0" w:space="0" w:color="auto"/>
        <w:bottom w:val="none" w:sz="0" w:space="0" w:color="auto"/>
        <w:right w:val="none" w:sz="0" w:space="0" w:color="auto"/>
      </w:divBdr>
    </w:div>
    <w:div w:id="627006289">
      <w:bodyDiv w:val="1"/>
      <w:marLeft w:val="0"/>
      <w:marRight w:val="0"/>
      <w:marTop w:val="0"/>
      <w:marBottom w:val="0"/>
      <w:divBdr>
        <w:top w:val="none" w:sz="0" w:space="0" w:color="auto"/>
        <w:left w:val="none" w:sz="0" w:space="0" w:color="auto"/>
        <w:bottom w:val="none" w:sz="0" w:space="0" w:color="auto"/>
        <w:right w:val="none" w:sz="0" w:space="0" w:color="auto"/>
      </w:divBdr>
    </w:div>
    <w:div w:id="635257546">
      <w:bodyDiv w:val="1"/>
      <w:marLeft w:val="0"/>
      <w:marRight w:val="0"/>
      <w:marTop w:val="0"/>
      <w:marBottom w:val="0"/>
      <w:divBdr>
        <w:top w:val="none" w:sz="0" w:space="0" w:color="auto"/>
        <w:left w:val="none" w:sz="0" w:space="0" w:color="auto"/>
        <w:bottom w:val="none" w:sz="0" w:space="0" w:color="auto"/>
        <w:right w:val="none" w:sz="0" w:space="0" w:color="auto"/>
      </w:divBdr>
    </w:div>
    <w:div w:id="711880414">
      <w:bodyDiv w:val="1"/>
      <w:marLeft w:val="0"/>
      <w:marRight w:val="0"/>
      <w:marTop w:val="0"/>
      <w:marBottom w:val="0"/>
      <w:divBdr>
        <w:top w:val="none" w:sz="0" w:space="0" w:color="auto"/>
        <w:left w:val="none" w:sz="0" w:space="0" w:color="auto"/>
        <w:bottom w:val="none" w:sz="0" w:space="0" w:color="auto"/>
        <w:right w:val="none" w:sz="0" w:space="0" w:color="auto"/>
      </w:divBdr>
    </w:div>
    <w:div w:id="731199402">
      <w:bodyDiv w:val="1"/>
      <w:marLeft w:val="0"/>
      <w:marRight w:val="0"/>
      <w:marTop w:val="0"/>
      <w:marBottom w:val="0"/>
      <w:divBdr>
        <w:top w:val="none" w:sz="0" w:space="0" w:color="auto"/>
        <w:left w:val="none" w:sz="0" w:space="0" w:color="auto"/>
        <w:bottom w:val="none" w:sz="0" w:space="0" w:color="auto"/>
        <w:right w:val="none" w:sz="0" w:space="0" w:color="auto"/>
      </w:divBdr>
    </w:div>
    <w:div w:id="788278229">
      <w:bodyDiv w:val="1"/>
      <w:marLeft w:val="0"/>
      <w:marRight w:val="0"/>
      <w:marTop w:val="0"/>
      <w:marBottom w:val="0"/>
      <w:divBdr>
        <w:top w:val="none" w:sz="0" w:space="0" w:color="auto"/>
        <w:left w:val="none" w:sz="0" w:space="0" w:color="auto"/>
        <w:bottom w:val="none" w:sz="0" w:space="0" w:color="auto"/>
        <w:right w:val="none" w:sz="0" w:space="0" w:color="auto"/>
      </w:divBdr>
    </w:div>
    <w:div w:id="812677110">
      <w:bodyDiv w:val="1"/>
      <w:marLeft w:val="0"/>
      <w:marRight w:val="0"/>
      <w:marTop w:val="0"/>
      <w:marBottom w:val="0"/>
      <w:divBdr>
        <w:top w:val="none" w:sz="0" w:space="0" w:color="auto"/>
        <w:left w:val="none" w:sz="0" w:space="0" w:color="auto"/>
        <w:bottom w:val="none" w:sz="0" w:space="0" w:color="auto"/>
        <w:right w:val="none" w:sz="0" w:space="0" w:color="auto"/>
      </w:divBdr>
    </w:div>
    <w:div w:id="844977591">
      <w:bodyDiv w:val="1"/>
      <w:marLeft w:val="0"/>
      <w:marRight w:val="0"/>
      <w:marTop w:val="0"/>
      <w:marBottom w:val="0"/>
      <w:divBdr>
        <w:top w:val="none" w:sz="0" w:space="0" w:color="auto"/>
        <w:left w:val="none" w:sz="0" w:space="0" w:color="auto"/>
        <w:bottom w:val="none" w:sz="0" w:space="0" w:color="auto"/>
        <w:right w:val="none" w:sz="0" w:space="0" w:color="auto"/>
      </w:divBdr>
    </w:div>
    <w:div w:id="850068807">
      <w:bodyDiv w:val="1"/>
      <w:marLeft w:val="0"/>
      <w:marRight w:val="0"/>
      <w:marTop w:val="0"/>
      <w:marBottom w:val="0"/>
      <w:divBdr>
        <w:top w:val="none" w:sz="0" w:space="0" w:color="auto"/>
        <w:left w:val="none" w:sz="0" w:space="0" w:color="auto"/>
        <w:bottom w:val="none" w:sz="0" w:space="0" w:color="auto"/>
        <w:right w:val="none" w:sz="0" w:space="0" w:color="auto"/>
      </w:divBdr>
    </w:div>
    <w:div w:id="885678034">
      <w:bodyDiv w:val="1"/>
      <w:marLeft w:val="0"/>
      <w:marRight w:val="0"/>
      <w:marTop w:val="0"/>
      <w:marBottom w:val="0"/>
      <w:divBdr>
        <w:top w:val="none" w:sz="0" w:space="0" w:color="auto"/>
        <w:left w:val="none" w:sz="0" w:space="0" w:color="auto"/>
        <w:bottom w:val="none" w:sz="0" w:space="0" w:color="auto"/>
        <w:right w:val="none" w:sz="0" w:space="0" w:color="auto"/>
      </w:divBdr>
    </w:div>
    <w:div w:id="935334513">
      <w:bodyDiv w:val="1"/>
      <w:marLeft w:val="0"/>
      <w:marRight w:val="0"/>
      <w:marTop w:val="0"/>
      <w:marBottom w:val="0"/>
      <w:divBdr>
        <w:top w:val="none" w:sz="0" w:space="0" w:color="auto"/>
        <w:left w:val="none" w:sz="0" w:space="0" w:color="auto"/>
        <w:bottom w:val="none" w:sz="0" w:space="0" w:color="auto"/>
        <w:right w:val="none" w:sz="0" w:space="0" w:color="auto"/>
      </w:divBdr>
    </w:div>
    <w:div w:id="1028675363">
      <w:bodyDiv w:val="1"/>
      <w:marLeft w:val="0"/>
      <w:marRight w:val="0"/>
      <w:marTop w:val="0"/>
      <w:marBottom w:val="0"/>
      <w:divBdr>
        <w:top w:val="none" w:sz="0" w:space="0" w:color="auto"/>
        <w:left w:val="none" w:sz="0" w:space="0" w:color="auto"/>
        <w:bottom w:val="none" w:sz="0" w:space="0" w:color="auto"/>
        <w:right w:val="none" w:sz="0" w:space="0" w:color="auto"/>
      </w:divBdr>
    </w:div>
    <w:div w:id="1038974459">
      <w:bodyDiv w:val="1"/>
      <w:marLeft w:val="0"/>
      <w:marRight w:val="0"/>
      <w:marTop w:val="0"/>
      <w:marBottom w:val="0"/>
      <w:divBdr>
        <w:top w:val="none" w:sz="0" w:space="0" w:color="auto"/>
        <w:left w:val="none" w:sz="0" w:space="0" w:color="auto"/>
        <w:bottom w:val="none" w:sz="0" w:space="0" w:color="auto"/>
        <w:right w:val="none" w:sz="0" w:space="0" w:color="auto"/>
      </w:divBdr>
    </w:div>
    <w:div w:id="1071854016">
      <w:bodyDiv w:val="1"/>
      <w:marLeft w:val="0"/>
      <w:marRight w:val="0"/>
      <w:marTop w:val="0"/>
      <w:marBottom w:val="0"/>
      <w:divBdr>
        <w:top w:val="none" w:sz="0" w:space="0" w:color="auto"/>
        <w:left w:val="none" w:sz="0" w:space="0" w:color="auto"/>
        <w:bottom w:val="none" w:sz="0" w:space="0" w:color="auto"/>
        <w:right w:val="none" w:sz="0" w:space="0" w:color="auto"/>
      </w:divBdr>
    </w:div>
    <w:div w:id="1094982726">
      <w:bodyDiv w:val="1"/>
      <w:marLeft w:val="0"/>
      <w:marRight w:val="0"/>
      <w:marTop w:val="0"/>
      <w:marBottom w:val="0"/>
      <w:divBdr>
        <w:top w:val="none" w:sz="0" w:space="0" w:color="auto"/>
        <w:left w:val="none" w:sz="0" w:space="0" w:color="auto"/>
        <w:bottom w:val="none" w:sz="0" w:space="0" w:color="auto"/>
        <w:right w:val="none" w:sz="0" w:space="0" w:color="auto"/>
      </w:divBdr>
    </w:div>
    <w:div w:id="1126580263">
      <w:bodyDiv w:val="1"/>
      <w:marLeft w:val="0"/>
      <w:marRight w:val="0"/>
      <w:marTop w:val="0"/>
      <w:marBottom w:val="0"/>
      <w:divBdr>
        <w:top w:val="none" w:sz="0" w:space="0" w:color="auto"/>
        <w:left w:val="none" w:sz="0" w:space="0" w:color="auto"/>
        <w:bottom w:val="none" w:sz="0" w:space="0" w:color="auto"/>
        <w:right w:val="none" w:sz="0" w:space="0" w:color="auto"/>
      </w:divBdr>
    </w:div>
    <w:div w:id="1222522650">
      <w:bodyDiv w:val="1"/>
      <w:marLeft w:val="0"/>
      <w:marRight w:val="0"/>
      <w:marTop w:val="0"/>
      <w:marBottom w:val="0"/>
      <w:divBdr>
        <w:top w:val="none" w:sz="0" w:space="0" w:color="auto"/>
        <w:left w:val="none" w:sz="0" w:space="0" w:color="auto"/>
        <w:bottom w:val="none" w:sz="0" w:space="0" w:color="auto"/>
        <w:right w:val="none" w:sz="0" w:space="0" w:color="auto"/>
      </w:divBdr>
    </w:div>
    <w:div w:id="1253272325">
      <w:bodyDiv w:val="1"/>
      <w:marLeft w:val="0"/>
      <w:marRight w:val="0"/>
      <w:marTop w:val="0"/>
      <w:marBottom w:val="0"/>
      <w:divBdr>
        <w:top w:val="none" w:sz="0" w:space="0" w:color="auto"/>
        <w:left w:val="none" w:sz="0" w:space="0" w:color="auto"/>
        <w:bottom w:val="none" w:sz="0" w:space="0" w:color="auto"/>
        <w:right w:val="none" w:sz="0" w:space="0" w:color="auto"/>
      </w:divBdr>
    </w:div>
    <w:div w:id="1278364707">
      <w:bodyDiv w:val="1"/>
      <w:marLeft w:val="0"/>
      <w:marRight w:val="0"/>
      <w:marTop w:val="0"/>
      <w:marBottom w:val="0"/>
      <w:divBdr>
        <w:top w:val="none" w:sz="0" w:space="0" w:color="auto"/>
        <w:left w:val="none" w:sz="0" w:space="0" w:color="auto"/>
        <w:bottom w:val="none" w:sz="0" w:space="0" w:color="auto"/>
        <w:right w:val="none" w:sz="0" w:space="0" w:color="auto"/>
      </w:divBdr>
    </w:div>
    <w:div w:id="1294673937">
      <w:bodyDiv w:val="1"/>
      <w:marLeft w:val="0"/>
      <w:marRight w:val="0"/>
      <w:marTop w:val="0"/>
      <w:marBottom w:val="0"/>
      <w:divBdr>
        <w:top w:val="none" w:sz="0" w:space="0" w:color="auto"/>
        <w:left w:val="none" w:sz="0" w:space="0" w:color="auto"/>
        <w:bottom w:val="none" w:sz="0" w:space="0" w:color="auto"/>
        <w:right w:val="none" w:sz="0" w:space="0" w:color="auto"/>
      </w:divBdr>
    </w:div>
    <w:div w:id="1305499696">
      <w:bodyDiv w:val="1"/>
      <w:marLeft w:val="0"/>
      <w:marRight w:val="0"/>
      <w:marTop w:val="0"/>
      <w:marBottom w:val="0"/>
      <w:divBdr>
        <w:top w:val="none" w:sz="0" w:space="0" w:color="auto"/>
        <w:left w:val="none" w:sz="0" w:space="0" w:color="auto"/>
        <w:bottom w:val="none" w:sz="0" w:space="0" w:color="auto"/>
        <w:right w:val="none" w:sz="0" w:space="0" w:color="auto"/>
      </w:divBdr>
    </w:div>
    <w:div w:id="1398818086">
      <w:bodyDiv w:val="1"/>
      <w:marLeft w:val="0"/>
      <w:marRight w:val="0"/>
      <w:marTop w:val="0"/>
      <w:marBottom w:val="0"/>
      <w:divBdr>
        <w:top w:val="none" w:sz="0" w:space="0" w:color="auto"/>
        <w:left w:val="none" w:sz="0" w:space="0" w:color="auto"/>
        <w:bottom w:val="none" w:sz="0" w:space="0" w:color="auto"/>
        <w:right w:val="none" w:sz="0" w:space="0" w:color="auto"/>
      </w:divBdr>
    </w:div>
    <w:div w:id="1472209734">
      <w:bodyDiv w:val="1"/>
      <w:marLeft w:val="0"/>
      <w:marRight w:val="0"/>
      <w:marTop w:val="0"/>
      <w:marBottom w:val="0"/>
      <w:divBdr>
        <w:top w:val="none" w:sz="0" w:space="0" w:color="auto"/>
        <w:left w:val="none" w:sz="0" w:space="0" w:color="auto"/>
        <w:bottom w:val="none" w:sz="0" w:space="0" w:color="auto"/>
        <w:right w:val="none" w:sz="0" w:space="0" w:color="auto"/>
      </w:divBdr>
    </w:div>
    <w:div w:id="1475954257">
      <w:bodyDiv w:val="1"/>
      <w:marLeft w:val="0"/>
      <w:marRight w:val="0"/>
      <w:marTop w:val="0"/>
      <w:marBottom w:val="0"/>
      <w:divBdr>
        <w:top w:val="none" w:sz="0" w:space="0" w:color="auto"/>
        <w:left w:val="none" w:sz="0" w:space="0" w:color="auto"/>
        <w:bottom w:val="none" w:sz="0" w:space="0" w:color="auto"/>
        <w:right w:val="none" w:sz="0" w:space="0" w:color="auto"/>
      </w:divBdr>
    </w:div>
    <w:div w:id="1586766640">
      <w:bodyDiv w:val="1"/>
      <w:marLeft w:val="0"/>
      <w:marRight w:val="0"/>
      <w:marTop w:val="0"/>
      <w:marBottom w:val="0"/>
      <w:divBdr>
        <w:top w:val="none" w:sz="0" w:space="0" w:color="auto"/>
        <w:left w:val="none" w:sz="0" w:space="0" w:color="auto"/>
        <w:bottom w:val="none" w:sz="0" w:space="0" w:color="auto"/>
        <w:right w:val="none" w:sz="0" w:space="0" w:color="auto"/>
      </w:divBdr>
    </w:div>
    <w:div w:id="1651597750">
      <w:bodyDiv w:val="1"/>
      <w:marLeft w:val="0"/>
      <w:marRight w:val="0"/>
      <w:marTop w:val="0"/>
      <w:marBottom w:val="0"/>
      <w:divBdr>
        <w:top w:val="none" w:sz="0" w:space="0" w:color="auto"/>
        <w:left w:val="none" w:sz="0" w:space="0" w:color="auto"/>
        <w:bottom w:val="none" w:sz="0" w:space="0" w:color="auto"/>
        <w:right w:val="none" w:sz="0" w:space="0" w:color="auto"/>
      </w:divBdr>
    </w:div>
    <w:div w:id="1661084248">
      <w:bodyDiv w:val="1"/>
      <w:marLeft w:val="0"/>
      <w:marRight w:val="0"/>
      <w:marTop w:val="0"/>
      <w:marBottom w:val="0"/>
      <w:divBdr>
        <w:top w:val="none" w:sz="0" w:space="0" w:color="auto"/>
        <w:left w:val="none" w:sz="0" w:space="0" w:color="auto"/>
        <w:bottom w:val="none" w:sz="0" w:space="0" w:color="auto"/>
        <w:right w:val="none" w:sz="0" w:space="0" w:color="auto"/>
      </w:divBdr>
    </w:div>
    <w:div w:id="1714302541">
      <w:bodyDiv w:val="1"/>
      <w:marLeft w:val="0"/>
      <w:marRight w:val="0"/>
      <w:marTop w:val="0"/>
      <w:marBottom w:val="0"/>
      <w:divBdr>
        <w:top w:val="none" w:sz="0" w:space="0" w:color="auto"/>
        <w:left w:val="none" w:sz="0" w:space="0" w:color="auto"/>
        <w:bottom w:val="none" w:sz="0" w:space="0" w:color="auto"/>
        <w:right w:val="none" w:sz="0" w:space="0" w:color="auto"/>
      </w:divBdr>
    </w:div>
    <w:div w:id="1723481036">
      <w:bodyDiv w:val="1"/>
      <w:marLeft w:val="0"/>
      <w:marRight w:val="0"/>
      <w:marTop w:val="0"/>
      <w:marBottom w:val="0"/>
      <w:divBdr>
        <w:top w:val="none" w:sz="0" w:space="0" w:color="auto"/>
        <w:left w:val="none" w:sz="0" w:space="0" w:color="auto"/>
        <w:bottom w:val="none" w:sz="0" w:space="0" w:color="auto"/>
        <w:right w:val="none" w:sz="0" w:space="0" w:color="auto"/>
      </w:divBdr>
    </w:div>
    <w:div w:id="1832715400">
      <w:bodyDiv w:val="1"/>
      <w:marLeft w:val="0"/>
      <w:marRight w:val="0"/>
      <w:marTop w:val="0"/>
      <w:marBottom w:val="0"/>
      <w:divBdr>
        <w:top w:val="none" w:sz="0" w:space="0" w:color="auto"/>
        <w:left w:val="none" w:sz="0" w:space="0" w:color="auto"/>
        <w:bottom w:val="none" w:sz="0" w:space="0" w:color="auto"/>
        <w:right w:val="none" w:sz="0" w:space="0" w:color="auto"/>
      </w:divBdr>
    </w:div>
    <w:div w:id="1901208169">
      <w:bodyDiv w:val="1"/>
      <w:marLeft w:val="0"/>
      <w:marRight w:val="0"/>
      <w:marTop w:val="0"/>
      <w:marBottom w:val="0"/>
      <w:divBdr>
        <w:top w:val="none" w:sz="0" w:space="0" w:color="auto"/>
        <w:left w:val="none" w:sz="0" w:space="0" w:color="auto"/>
        <w:bottom w:val="none" w:sz="0" w:space="0" w:color="auto"/>
        <w:right w:val="none" w:sz="0" w:space="0" w:color="auto"/>
      </w:divBdr>
    </w:div>
    <w:div w:id="1960915834">
      <w:bodyDiv w:val="1"/>
      <w:marLeft w:val="0"/>
      <w:marRight w:val="0"/>
      <w:marTop w:val="0"/>
      <w:marBottom w:val="0"/>
      <w:divBdr>
        <w:top w:val="none" w:sz="0" w:space="0" w:color="auto"/>
        <w:left w:val="none" w:sz="0" w:space="0" w:color="auto"/>
        <w:bottom w:val="none" w:sz="0" w:space="0" w:color="auto"/>
        <w:right w:val="none" w:sz="0" w:space="0" w:color="auto"/>
      </w:divBdr>
    </w:div>
    <w:div w:id="1989479435">
      <w:bodyDiv w:val="1"/>
      <w:marLeft w:val="0"/>
      <w:marRight w:val="0"/>
      <w:marTop w:val="0"/>
      <w:marBottom w:val="0"/>
      <w:divBdr>
        <w:top w:val="none" w:sz="0" w:space="0" w:color="auto"/>
        <w:left w:val="none" w:sz="0" w:space="0" w:color="auto"/>
        <w:bottom w:val="none" w:sz="0" w:space="0" w:color="auto"/>
        <w:right w:val="none" w:sz="0" w:space="0" w:color="auto"/>
      </w:divBdr>
    </w:div>
    <w:div w:id="2004820855">
      <w:bodyDiv w:val="1"/>
      <w:marLeft w:val="0"/>
      <w:marRight w:val="0"/>
      <w:marTop w:val="0"/>
      <w:marBottom w:val="0"/>
      <w:divBdr>
        <w:top w:val="none" w:sz="0" w:space="0" w:color="auto"/>
        <w:left w:val="none" w:sz="0" w:space="0" w:color="auto"/>
        <w:bottom w:val="none" w:sz="0" w:space="0" w:color="auto"/>
        <w:right w:val="none" w:sz="0" w:space="0" w:color="auto"/>
      </w:divBdr>
    </w:div>
    <w:div w:id="2007047180">
      <w:bodyDiv w:val="1"/>
      <w:marLeft w:val="0"/>
      <w:marRight w:val="0"/>
      <w:marTop w:val="0"/>
      <w:marBottom w:val="0"/>
      <w:divBdr>
        <w:top w:val="none" w:sz="0" w:space="0" w:color="auto"/>
        <w:left w:val="none" w:sz="0" w:space="0" w:color="auto"/>
        <w:bottom w:val="none" w:sz="0" w:space="0" w:color="auto"/>
        <w:right w:val="none" w:sz="0" w:space="0" w:color="auto"/>
      </w:divBdr>
    </w:div>
    <w:div w:id="2039157286">
      <w:bodyDiv w:val="1"/>
      <w:marLeft w:val="0"/>
      <w:marRight w:val="0"/>
      <w:marTop w:val="0"/>
      <w:marBottom w:val="0"/>
      <w:divBdr>
        <w:top w:val="none" w:sz="0" w:space="0" w:color="auto"/>
        <w:left w:val="none" w:sz="0" w:space="0" w:color="auto"/>
        <w:bottom w:val="none" w:sz="0" w:space="0" w:color="auto"/>
        <w:right w:val="none" w:sz="0" w:space="0" w:color="auto"/>
      </w:divBdr>
    </w:div>
    <w:div w:id="2066681981">
      <w:bodyDiv w:val="1"/>
      <w:marLeft w:val="0"/>
      <w:marRight w:val="0"/>
      <w:marTop w:val="0"/>
      <w:marBottom w:val="0"/>
      <w:divBdr>
        <w:top w:val="none" w:sz="0" w:space="0" w:color="auto"/>
        <w:left w:val="none" w:sz="0" w:space="0" w:color="auto"/>
        <w:bottom w:val="none" w:sz="0" w:space="0" w:color="auto"/>
        <w:right w:val="none" w:sz="0" w:space="0" w:color="auto"/>
      </w:divBdr>
    </w:div>
    <w:div w:id="2083914464">
      <w:bodyDiv w:val="1"/>
      <w:marLeft w:val="0"/>
      <w:marRight w:val="0"/>
      <w:marTop w:val="0"/>
      <w:marBottom w:val="0"/>
      <w:divBdr>
        <w:top w:val="none" w:sz="0" w:space="0" w:color="auto"/>
        <w:left w:val="none" w:sz="0" w:space="0" w:color="auto"/>
        <w:bottom w:val="none" w:sz="0" w:space="0" w:color="auto"/>
        <w:right w:val="none" w:sz="0" w:space="0" w:color="auto"/>
      </w:divBdr>
    </w:div>
    <w:div w:id="2101019316">
      <w:bodyDiv w:val="1"/>
      <w:marLeft w:val="0"/>
      <w:marRight w:val="0"/>
      <w:marTop w:val="0"/>
      <w:marBottom w:val="0"/>
      <w:divBdr>
        <w:top w:val="none" w:sz="0" w:space="0" w:color="auto"/>
        <w:left w:val="none" w:sz="0" w:space="0" w:color="auto"/>
        <w:bottom w:val="none" w:sz="0" w:space="0" w:color="auto"/>
        <w:right w:val="none" w:sz="0" w:space="0" w:color="auto"/>
      </w:divBdr>
    </w:div>
    <w:div w:id="214422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on.rada.gov.ua/laws/show/228-2014-" TargetMode="External"/><Relationship Id="rId18" Type="http://schemas.openxmlformats.org/officeDocument/2006/relationships/hyperlink" Target="https://zakon.rada.gov.ua/laws/show/1063/2011" TargetMode="External"/><Relationship Id="rId26" Type="http://schemas.openxmlformats.org/officeDocument/2006/relationships/hyperlink" Target="http://dspace.onua.edu.ua/bitstream/handle/11300/19720/&#1055;&#1086;&#1083;&#1103;&#1082;&#1086;&#1074;%20&#1056;.%20&#1041;.%20&#1050;&#1086;&#1085;&#1082;&#1091;&#1088;&#1089;&#1085;&#1080;&#1081;%20&#1087;&#1088;&#1086;&#1094;&#1077;&#1089;%20&#1057;&#1090;&#1072;&#1088;&#1086;&#1076;&#1072;&#1074;&#1085;&#1100;&#1086;&#1075;&#1086;%20&#1056;&#1080;&#1084;&#1091;.pdf?sequence=1&amp;isAllowed=y"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m.coe.int/analysis-bankruptcy-burmych-rmelnychenko-nov-2020-ukr-final/1680a06a23" TargetMode="External"/><Relationship Id="rId34" Type="http://schemas.openxmlformats.org/officeDocument/2006/relationships/hyperlink" Target="https://univer.km.ua/pro-universytet/akademichna-dobrochesnist/" TargetMode="External"/><Relationship Id="rId7" Type="http://schemas.openxmlformats.org/officeDocument/2006/relationships/endnotes" Target="endnotes.xml"/><Relationship Id="rId12" Type="http://schemas.openxmlformats.org/officeDocument/2006/relationships/hyperlink" Target="URL:https://zakon.rada.gov.ua/laws/show/994_540" TargetMode="External"/><Relationship Id="rId17" Type="http://schemas.openxmlformats.org/officeDocument/2006/relationships/hyperlink" Target="https://zakon.rada.gov.ua/laws/show/z0926-19" TargetMode="External"/><Relationship Id="rId25" Type="http://schemas.openxmlformats.org/officeDocument/2006/relationships/hyperlink" Target="URL:https://chtyvo.org.ua/authors/Poliakov_Rodion/Instytut_bankrutstva_nespromozhnosti_v_Ukraini_ta_Nimechchyni_porivnialno-pravove_doslidzhennia/" TargetMode="External"/><Relationship Id="rId33" Type="http://schemas.openxmlformats.org/officeDocument/2006/relationships/hyperlink" Target="http://univer.km.ua/sites/default/files/%D0%9D%D0%BE%D1%80%D0%BC%D0%B0%D1%82%D0%B4%D0%BE%D0%BA%20%D0%9E%D1%81%D0%B2%D1%96%D1%82%20%D0%BF%D1%80%D0%BE%D1%86%D0%B5%D1%81/Polozhennya_pro_organizatsiyu_osvitnogo_protsesu_2020_0.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z1067-19" TargetMode="External"/><Relationship Id="rId20" Type="http://schemas.openxmlformats.org/officeDocument/2006/relationships/hyperlink" Target="https://www.pravojustice.eu/storage/app/media/Statute%203%20Consolidated%20Kyiv%20Dnipro.pdf" TargetMode="External"/><Relationship Id="rId29" Type="http://schemas.openxmlformats.org/officeDocument/2006/relationships/hyperlink" Target="http://www.nbuv.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zakon.rada.gov.ua/laws/show/1798-12" TargetMode="External"/><Relationship Id="rId24" Type="http://schemas.openxmlformats.org/officeDocument/2006/relationships/hyperlink" Target="https://supreme.court.gov.ua/userfiles/media/tezy_Pogrebnjak.pdf" TargetMode="External"/><Relationship Id="rId32" Type="http://schemas.openxmlformats.org/officeDocument/2006/relationships/hyperlink" Target="http://univer.km.ua/sites/default/files/%D0%9D%D0%BE%D1%80%D0%BC%D0%B0%D1%82%D0%B4%D0%BE%D0%BA%20%D0%9E%D1%81%D0%B2%D1%96%D1%82%20%D0%BF%D1%80%D0%BE%D1%86%D0%B5%D1%81/Polozhennya_pro_organizatsiyu_osvitnogo_protsesu_2020_0.pdf" TargetMode="External"/><Relationship Id="rId37" Type="http://schemas.openxmlformats.org/officeDocument/2006/relationships/footer" Target="footer2.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zakon.rada.gov.ua/laws/show/z1068-19" TargetMode="External"/><Relationship Id="rId23" Type="http://schemas.openxmlformats.org/officeDocument/2006/relationships/hyperlink" Target="URL:https://yur-gazeta.com/publications/practice/bankivske-ta-finansove-pravo/proceduri-bankrutstva-mozhlivosti-dlya-borzhnikiv-ta-kreditoriv.html" TargetMode="External"/><Relationship Id="rId28" Type="http://schemas.openxmlformats.org/officeDocument/2006/relationships/hyperlink" Target="URL:/C:/Users/User/Downloads/6262-&#1058;&#1077;&#1082;&#1089;&#1090;0%20&#1089;&#1090;&#1072;&#1090;&#1090;&#1110;-11635-1-110-20201201.pdf" TargetMode="External"/><Relationship Id="rId36" Type="http://schemas.openxmlformats.org/officeDocument/2006/relationships/footer" Target="footer1.xml"/><Relationship Id="rId10" Type="http://schemas.openxmlformats.org/officeDocument/2006/relationships/hyperlink" Target="https://meet.google.com/srr-ajjb-ase" TargetMode="External"/><Relationship Id="rId19" Type="http://schemas.openxmlformats.org/officeDocument/2006/relationships/hyperlink" Target="https://zakon.rada.gov.ua/laws/show/1591-20" TargetMode="External"/><Relationship Id="rId31" Type="http://schemas.openxmlformats.org/officeDocument/2006/relationships/hyperlink" Target="http://univer.km.ua/" TargetMode="External"/><Relationship Id="rId4" Type="http://schemas.openxmlformats.org/officeDocument/2006/relationships/settings" Target="settings.xml"/><Relationship Id="rId9" Type="http://schemas.openxmlformats.org/officeDocument/2006/relationships/hyperlink" Target="https://orcid.org/%0A0009-0009-8898-0536" TargetMode="External"/><Relationship Id="rId14" Type="http://schemas.openxmlformats.org/officeDocument/2006/relationships/hyperlink" Target="https://zakon.rada.gov.ua/laws/show/z1049-" TargetMode="External"/><Relationship Id="rId22" Type="http://schemas.openxmlformats.org/officeDocument/2006/relationships/hyperlink" Target="https://www.pravojustice.eu/storage/app/uploads/public/610/a5d/d93/610a5dd%2093b995859697366.pdf" TargetMode="External"/><Relationship Id="rId27" Type="http://schemas.openxmlformats.org/officeDocument/2006/relationships/hyperlink" Target="https://ks.arbitr.gov.ua/sud5024/pres-centr/publications/418160/" TargetMode="External"/><Relationship Id="rId30" Type="http://schemas.openxmlformats.org/officeDocument/2006/relationships/hyperlink" Target="http://km-oblrada.gov.ua/" TargetMode="External"/><Relationship Id="rId35" Type="http://schemas.openxmlformats.org/officeDocument/2006/relationships/hyperlink" Target="https://univer.km.ua/sites/default/files/%D0%92%D0%B0%D0%BA%D0%B0%D0%BD%D1%82%20%D0%BF%D0%BE%D1%81/%D0%90%D0%BA%D0%B0%D0%B4%20%D0%B4%D0%BE%D0%B1%D1%80%D0%BE%D1%87/Etichniy_kodeks.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4AFAC-D51B-4E10-898A-CCDFA6E0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17389</Words>
  <Characters>9913</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Хмельницька обласна рада</vt:lpstr>
      <vt:lpstr>Хмельницька обласна рада</vt:lpstr>
    </vt:vector>
  </TitlesOfParts>
  <Company>Krokoz™</Company>
  <LinksUpToDate>false</LinksUpToDate>
  <CharactersWithSpaces>27248</CharactersWithSpaces>
  <SharedDoc>false</SharedDoc>
  <HLinks>
    <vt:vector size="78" baseType="variant">
      <vt:variant>
        <vt:i4>5374021</vt:i4>
      </vt:variant>
      <vt:variant>
        <vt:i4>33</vt:i4>
      </vt:variant>
      <vt:variant>
        <vt:i4>0</vt:i4>
      </vt:variant>
      <vt:variant>
        <vt:i4>5</vt:i4>
      </vt:variant>
      <vt:variant>
        <vt:lpwstr>http://univer.km.ua/page.php?pid=188</vt:lpwstr>
      </vt:variant>
      <vt:variant>
        <vt:lpwstr/>
      </vt:variant>
      <vt:variant>
        <vt:i4>5111843</vt:i4>
      </vt:variant>
      <vt:variant>
        <vt:i4>30</vt:i4>
      </vt:variant>
      <vt:variant>
        <vt:i4>0</vt:i4>
      </vt:variant>
      <vt:variant>
        <vt:i4>5</vt:i4>
      </vt:variant>
      <vt:variant>
        <vt:lpwstr>http://www.univer.km.ua/page/Polozhennya_ratings.pdf</vt:lpwstr>
      </vt:variant>
      <vt:variant>
        <vt:lpwstr/>
      </vt:variant>
      <vt:variant>
        <vt:i4>5373969</vt:i4>
      </vt:variant>
      <vt:variant>
        <vt:i4>27</vt:i4>
      </vt:variant>
      <vt:variant>
        <vt:i4>0</vt:i4>
      </vt:variant>
      <vt:variant>
        <vt:i4>5</vt:i4>
      </vt:variant>
      <vt:variant>
        <vt:lpwstr>http://www.univer.km.ua/page.php?pid=158</vt:lpwstr>
      </vt:variant>
      <vt:variant>
        <vt:lpwstr/>
      </vt:variant>
      <vt:variant>
        <vt:i4>5373969</vt:i4>
      </vt:variant>
      <vt:variant>
        <vt:i4>24</vt:i4>
      </vt:variant>
      <vt:variant>
        <vt:i4>0</vt:i4>
      </vt:variant>
      <vt:variant>
        <vt:i4>5</vt:i4>
      </vt:variant>
      <vt:variant>
        <vt:lpwstr>http://www.univer.km.ua/page.php?pid=158</vt:lpwstr>
      </vt:variant>
      <vt:variant>
        <vt:lpwstr/>
      </vt:variant>
      <vt:variant>
        <vt:i4>3997752</vt:i4>
      </vt:variant>
      <vt:variant>
        <vt:i4>21</vt:i4>
      </vt:variant>
      <vt:variant>
        <vt:i4>0</vt:i4>
      </vt:variant>
      <vt:variant>
        <vt:i4>5</vt:i4>
      </vt:variant>
      <vt:variant>
        <vt:lpwstr>http://www.univer.km.ua/kafedra...</vt:lpwstr>
      </vt:variant>
      <vt:variant>
        <vt:lpwstr/>
      </vt:variant>
      <vt:variant>
        <vt:i4>3997752</vt:i4>
      </vt:variant>
      <vt:variant>
        <vt:i4>18</vt:i4>
      </vt:variant>
      <vt:variant>
        <vt:i4>0</vt:i4>
      </vt:variant>
      <vt:variant>
        <vt:i4>5</vt:i4>
      </vt:variant>
      <vt:variant>
        <vt:lpwstr>http://www.univer.km.ua/kafedra...</vt:lpwstr>
      </vt:variant>
      <vt:variant>
        <vt:lpwstr/>
      </vt:variant>
      <vt:variant>
        <vt:i4>2818080</vt:i4>
      </vt:variant>
      <vt:variant>
        <vt:i4>15</vt:i4>
      </vt:variant>
      <vt:variant>
        <vt:i4>0</vt:i4>
      </vt:variant>
      <vt:variant>
        <vt:i4>5</vt:i4>
      </vt:variant>
      <vt:variant>
        <vt:lpwstr>http://www.univer.km.ua/faculty...</vt:lpwstr>
      </vt:variant>
      <vt:variant>
        <vt:lpwstr/>
      </vt:variant>
      <vt:variant>
        <vt:i4>2424900</vt:i4>
      </vt:variant>
      <vt:variant>
        <vt:i4>12</vt:i4>
      </vt:variant>
      <vt:variant>
        <vt:i4>0</vt:i4>
      </vt:variant>
      <vt:variant>
        <vt:i4>5</vt:i4>
      </vt:variant>
      <vt:variant>
        <vt:lpwstr>http://gohigher.org/syllabus_advice</vt:lpwstr>
      </vt:variant>
      <vt:variant>
        <vt:lpwstr/>
      </vt:variant>
      <vt:variant>
        <vt:i4>1376343</vt:i4>
      </vt:variant>
      <vt:variant>
        <vt:i4>9</vt:i4>
      </vt:variant>
      <vt:variant>
        <vt:i4>0</vt:i4>
      </vt:variant>
      <vt:variant>
        <vt:i4>5</vt:i4>
      </vt:variant>
      <vt:variant>
        <vt:lpwstr>http://gohigher.org/yak-stvoriti-silabus-resursi-sho-dopomozhut-efektivno-organizuvati-robotu</vt:lpwstr>
      </vt:variant>
      <vt:variant>
        <vt:lpwstr/>
      </vt:variant>
      <vt:variant>
        <vt:i4>1376343</vt:i4>
      </vt:variant>
      <vt:variant>
        <vt:i4>6</vt:i4>
      </vt:variant>
      <vt:variant>
        <vt:i4>0</vt:i4>
      </vt:variant>
      <vt:variant>
        <vt:i4>5</vt:i4>
      </vt:variant>
      <vt:variant>
        <vt:lpwstr>http://gohigher.org/yak-stvoriti-silabus-resursi-sho-dopomozhut-efektivno-organizuvati-robotu</vt:lpwstr>
      </vt:variant>
      <vt:variant>
        <vt:lpwstr/>
      </vt:variant>
      <vt:variant>
        <vt:i4>4521984</vt:i4>
      </vt:variant>
      <vt:variant>
        <vt:i4>3</vt:i4>
      </vt:variant>
      <vt:variant>
        <vt:i4>0</vt:i4>
      </vt:variant>
      <vt:variant>
        <vt:i4>5</vt:i4>
      </vt:variant>
      <vt:variant>
        <vt:lpwstr>https://www.youtube.com/watch?v=vxapV-sUeb4&amp;feature=youtu.be</vt:lpwstr>
      </vt:variant>
      <vt:variant>
        <vt:lpwstr/>
      </vt:variant>
      <vt:variant>
        <vt:i4>131142</vt:i4>
      </vt:variant>
      <vt:variant>
        <vt:i4>0</vt:i4>
      </vt:variant>
      <vt:variant>
        <vt:i4>0</vt:i4>
      </vt:variant>
      <vt:variant>
        <vt:i4>5</vt:i4>
      </vt:variant>
      <vt:variant>
        <vt:lpwstr>https://youtu.be/vxapV-sUeb4</vt:lpwstr>
      </vt:variant>
      <vt:variant>
        <vt:lpwstr/>
      </vt:variant>
      <vt:variant>
        <vt:i4>1179725</vt:i4>
      </vt:variant>
      <vt:variant>
        <vt:i4>0</vt:i4>
      </vt:variant>
      <vt:variant>
        <vt:i4>0</vt:i4>
      </vt:variant>
      <vt:variant>
        <vt:i4>5</vt:i4>
      </vt:variant>
      <vt:variant>
        <vt:lpwstr>http://sum.in.ua/s/maket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Хмельницька обласна рада</dc:title>
  <dc:creator>V N</dc:creator>
  <cp:lastModifiedBy>4k</cp:lastModifiedBy>
  <cp:revision>4</cp:revision>
  <cp:lastPrinted>2016-10-19T12:15:00Z</cp:lastPrinted>
  <dcterms:created xsi:type="dcterms:W3CDTF">2025-03-10T09:43:00Z</dcterms:created>
  <dcterms:modified xsi:type="dcterms:W3CDTF">2025-03-15T11:13:00Z</dcterms:modified>
</cp:coreProperties>
</file>